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F50AA" w14:textId="56086FB3" w:rsidR="004308C1" w:rsidRPr="000565FF" w:rsidRDefault="00995106" w:rsidP="006D66B3">
      <w:pPr>
        <w:autoSpaceDE w:val="0"/>
        <w:autoSpaceDN w:val="0"/>
        <w:rPr>
          <w:rFonts w:ascii="Verdana" w:hAnsi="Verdana"/>
          <w:bCs/>
          <w:color w:val="000000"/>
          <w:u w:val="single"/>
        </w:rPr>
      </w:pPr>
      <w:r>
        <w:rPr>
          <w:rFonts w:ascii="Verdana" w:hAnsi="Verdana"/>
          <w:bCs/>
          <w:color w:val="000000"/>
          <w:u w:val="single"/>
        </w:rPr>
        <w:t>Overzicht meldingen</w:t>
      </w:r>
      <w:r w:rsidR="00D40B93">
        <w:rPr>
          <w:rFonts w:ascii="Verdana" w:hAnsi="Verdana"/>
          <w:bCs/>
          <w:color w:val="000000"/>
          <w:u w:val="single"/>
        </w:rPr>
        <w:t xml:space="preserve"> </w:t>
      </w:r>
      <w:r w:rsidR="0023606F">
        <w:rPr>
          <w:rFonts w:ascii="Verdana" w:hAnsi="Verdana"/>
          <w:bCs/>
          <w:color w:val="000000"/>
          <w:u w:val="single"/>
        </w:rPr>
        <w:t>onverwacht ernstige gebeurtenissen</w:t>
      </w:r>
      <w:r w:rsidR="00BB515E">
        <w:rPr>
          <w:rFonts w:ascii="Verdana" w:hAnsi="Verdana"/>
          <w:bCs/>
          <w:color w:val="000000"/>
          <w:u w:val="single"/>
        </w:rPr>
        <w:t xml:space="preserve"> </w:t>
      </w:r>
      <w:r w:rsidR="00D40B93">
        <w:rPr>
          <w:rFonts w:ascii="Verdana" w:hAnsi="Verdana"/>
          <w:bCs/>
          <w:color w:val="000000"/>
          <w:u w:val="single"/>
        </w:rPr>
        <w:t>202</w:t>
      </w:r>
      <w:r w:rsidR="00C12A0C">
        <w:rPr>
          <w:rFonts w:ascii="Verdana" w:hAnsi="Verdana"/>
          <w:bCs/>
          <w:color w:val="000000"/>
          <w:u w:val="single"/>
        </w:rPr>
        <w:t>3</w:t>
      </w:r>
    </w:p>
    <w:p w14:paraId="5F86688A" w14:textId="77777777" w:rsidR="004308C1" w:rsidRPr="000565FF" w:rsidRDefault="004308C1" w:rsidP="00CD7769">
      <w:pPr>
        <w:autoSpaceDE w:val="0"/>
        <w:autoSpaceDN w:val="0"/>
        <w:rPr>
          <w:rFonts w:ascii="Verdana" w:hAnsi="Verdana"/>
          <w:b/>
          <w:bCs/>
          <w:color w:val="000000"/>
          <w:sz w:val="18"/>
          <w:szCs w:val="18"/>
        </w:rPr>
      </w:pPr>
    </w:p>
    <w:p w14:paraId="3CAACCDD" w14:textId="77777777" w:rsidR="002E45F6" w:rsidRDefault="002E45F6" w:rsidP="00CD7769">
      <w:pPr>
        <w:autoSpaceDE w:val="0"/>
        <w:autoSpaceDN w:val="0"/>
        <w:rPr>
          <w:rFonts w:ascii="Verdana" w:hAnsi="Verdana"/>
          <w:bCs/>
          <w:color w:val="000000"/>
          <w:sz w:val="18"/>
          <w:szCs w:val="18"/>
        </w:rPr>
      </w:pPr>
    </w:p>
    <w:p w14:paraId="63C04443" w14:textId="7190DE60" w:rsidR="0080453D" w:rsidRPr="0080453D" w:rsidRDefault="0080453D" w:rsidP="00CD7769">
      <w:pPr>
        <w:autoSpaceDE w:val="0"/>
        <w:autoSpaceDN w:val="0"/>
        <w:rPr>
          <w:rFonts w:ascii="Verdana" w:hAnsi="Verdana"/>
          <w:b/>
          <w:bCs/>
          <w:color w:val="000000"/>
          <w:sz w:val="18"/>
          <w:szCs w:val="18"/>
        </w:rPr>
      </w:pPr>
      <w:r w:rsidRPr="0080453D">
        <w:rPr>
          <w:rFonts w:ascii="Verdana" w:hAnsi="Verdana"/>
          <w:b/>
          <w:bCs/>
          <w:color w:val="000000"/>
          <w:sz w:val="18"/>
          <w:szCs w:val="18"/>
        </w:rPr>
        <w:t>Melding</w:t>
      </w:r>
    </w:p>
    <w:p w14:paraId="7F820429" w14:textId="498DE613" w:rsidR="002E45F6" w:rsidRDefault="001B3BFC" w:rsidP="00CD7769">
      <w:pPr>
        <w:autoSpaceDE w:val="0"/>
        <w:autoSpaceDN w:val="0"/>
        <w:rPr>
          <w:rFonts w:ascii="Verdana" w:hAnsi="Verdana"/>
          <w:bCs/>
          <w:color w:val="000000"/>
          <w:sz w:val="18"/>
          <w:szCs w:val="18"/>
        </w:rPr>
      </w:pPr>
      <w:r>
        <w:rPr>
          <w:rFonts w:ascii="Verdana" w:hAnsi="Verdana"/>
          <w:bCs/>
          <w:color w:val="000000"/>
          <w:sz w:val="18"/>
          <w:szCs w:val="18"/>
        </w:rPr>
        <w:t xml:space="preserve">Als </w:t>
      </w:r>
      <w:r w:rsidR="005E4EA0">
        <w:rPr>
          <w:rFonts w:ascii="Verdana" w:hAnsi="Verdana"/>
          <w:bCs/>
          <w:color w:val="000000"/>
          <w:sz w:val="18"/>
          <w:szCs w:val="18"/>
        </w:rPr>
        <w:t>een onverwach</w:t>
      </w:r>
      <w:r w:rsidR="00C757EE">
        <w:rPr>
          <w:rFonts w:ascii="Verdana" w:hAnsi="Verdana"/>
          <w:bCs/>
          <w:color w:val="000000"/>
          <w:sz w:val="18"/>
          <w:szCs w:val="18"/>
        </w:rPr>
        <w:t>t</w:t>
      </w:r>
      <w:r w:rsidR="00BB515E">
        <w:rPr>
          <w:rFonts w:ascii="Verdana" w:hAnsi="Verdana"/>
          <w:bCs/>
          <w:color w:val="000000"/>
          <w:sz w:val="18"/>
          <w:szCs w:val="18"/>
        </w:rPr>
        <w:t xml:space="preserve"> ernstige</w:t>
      </w:r>
      <w:r w:rsidR="005E4EA0">
        <w:rPr>
          <w:rFonts w:ascii="Verdana" w:hAnsi="Verdana"/>
          <w:bCs/>
          <w:color w:val="000000"/>
          <w:sz w:val="18"/>
          <w:szCs w:val="18"/>
        </w:rPr>
        <w:t xml:space="preserve"> gebeurtenis in de patiëntenzorg</w:t>
      </w:r>
      <w:r>
        <w:rPr>
          <w:rFonts w:ascii="Verdana" w:hAnsi="Verdana"/>
          <w:bCs/>
          <w:color w:val="000000"/>
          <w:sz w:val="18"/>
          <w:szCs w:val="18"/>
        </w:rPr>
        <w:t xml:space="preserve"> heeft plaatsgevonden wordt deze door </w:t>
      </w:r>
      <w:r w:rsidR="00C12A0C">
        <w:rPr>
          <w:rFonts w:ascii="Verdana" w:hAnsi="Verdana"/>
          <w:bCs/>
          <w:color w:val="000000"/>
          <w:sz w:val="18"/>
          <w:szCs w:val="18"/>
        </w:rPr>
        <w:t xml:space="preserve">de </w:t>
      </w:r>
      <w:r>
        <w:rPr>
          <w:rFonts w:ascii="Verdana" w:hAnsi="Verdana"/>
          <w:bCs/>
          <w:color w:val="000000"/>
          <w:sz w:val="18"/>
          <w:szCs w:val="18"/>
        </w:rPr>
        <w:t>betrokken zorgverlener</w:t>
      </w:r>
      <w:r w:rsidR="00C12A0C">
        <w:rPr>
          <w:rFonts w:ascii="Verdana" w:hAnsi="Verdana"/>
          <w:bCs/>
          <w:color w:val="000000"/>
          <w:sz w:val="18"/>
          <w:szCs w:val="18"/>
        </w:rPr>
        <w:t xml:space="preserve"> </w:t>
      </w:r>
      <w:r w:rsidR="002E45F6">
        <w:rPr>
          <w:rFonts w:ascii="Verdana" w:hAnsi="Verdana"/>
          <w:bCs/>
          <w:color w:val="000000"/>
          <w:sz w:val="18"/>
          <w:szCs w:val="18"/>
        </w:rPr>
        <w:t xml:space="preserve">besproken met </w:t>
      </w:r>
      <w:r w:rsidR="00C12A0C">
        <w:rPr>
          <w:rFonts w:ascii="Verdana" w:hAnsi="Verdana"/>
          <w:bCs/>
          <w:color w:val="000000"/>
          <w:sz w:val="18"/>
          <w:szCs w:val="18"/>
        </w:rPr>
        <w:t>de Raad van Bestuur</w:t>
      </w:r>
      <w:r w:rsidR="00B657EF">
        <w:rPr>
          <w:rFonts w:ascii="Verdana" w:hAnsi="Verdana"/>
          <w:bCs/>
          <w:color w:val="000000"/>
          <w:sz w:val="18"/>
          <w:szCs w:val="18"/>
        </w:rPr>
        <w:t xml:space="preserve">. </w:t>
      </w:r>
      <w:r w:rsidR="00C92688">
        <w:rPr>
          <w:rFonts w:ascii="Verdana" w:hAnsi="Verdana"/>
          <w:bCs/>
          <w:color w:val="000000"/>
          <w:sz w:val="18"/>
          <w:szCs w:val="18"/>
        </w:rPr>
        <w:t>Als blijkt dat de gebeurtenis voldoet aan de definitie van een calamiteit of indien er twijfel is hierover</w:t>
      </w:r>
      <w:r w:rsidR="00F17C45">
        <w:rPr>
          <w:rFonts w:ascii="Verdana" w:hAnsi="Verdana"/>
          <w:bCs/>
          <w:color w:val="000000"/>
          <w:sz w:val="18"/>
          <w:szCs w:val="18"/>
        </w:rPr>
        <w:t>,</w:t>
      </w:r>
      <w:r w:rsidR="00C92688">
        <w:rPr>
          <w:rFonts w:ascii="Verdana" w:hAnsi="Verdana"/>
          <w:bCs/>
          <w:color w:val="000000"/>
          <w:sz w:val="18"/>
          <w:szCs w:val="18"/>
        </w:rPr>
        <w:t xml:space="preserve"> wordt de gebeurtenis gemeld aan de Inspectie Gezondheidszorg en Jeugd (IGJ en onderzocht door de patiënt veiligheidscommissie (</w:t>
      </w:r>
      <w:proofErr w:type="gramStart"/>
      <w:r w:rsidR="00C92688">
        <w:rPr>
          <w:rFonts w:ascii="Verdana" w:hAnsi="Verdana"/>
          <w:bCs/>
          <w:color w:val="000000"/>
          <w:sz w:val="18"/>
          <w:szCs w:val="18"/>
        </w:rPr>
        <w:t>PVC</w:t>
      </w:r>
      <w:proofErr w:type="gramEnd"/>
      <w:r w:rsidR="00C92688">
        <w:rPr>
          <w:rFonts w:ascii="Verdana" w:hAnsi="Verdana"/>
          <w:bCs/>
          <w:color w:val="000000"/>
          <w:sz w:val="18"/>
          <w:szCs w:val="18"/>
        </w:rPr>
        <w:t>).</w:t>
      </w:r>
      <w:r w:rsidR="00163538">
        <w:rPr>
          <w:rFonts w:ascii="Verdana" w:hAnsi="Verdana"/>
          <w:bCs/>
          <w:color w:val="000000"/>
          <w:sz w:val="18"/>
          <w:szCs w:val="18"/>
        </w:rPr>
        <w:t xml:space="preserve"> Dit doen </w:t>
      </w:r>
      <w:r w:rsidR="00211BD3">
        <w:rPr>
          <w:rFonts w:ascii="Verdana" w:hAnsi="Verdana"/>
          <w:bCs/>
          <w:color w:val="000000"/>
          <w:sz w:val="18"/>
          <w:szCs w:val="18"/>
        </w:rPr>
        <w:t xml:space="preserve">we </w:t>
      </w:r>
      <w:r w:rsidR="004B438F">
        <w:rPr>
          <w:rFonts w:ascii="Verdana" w:hAnsi="Verdana"/>
          <w:bCs/>
          <w:color w:val="000000"/>
          <w:sz w:val="18"/>
          <w:szCs w:val="18"/>
        </w:rPr>
        <w:t xml:space="preserve">met als doel </w:t>
      </w:r>
      <w:r w:rsidR="00163538">
        <w:rPr>
          <w:rFonts w:ascii="Verdana" w:hAnsi="Verdana"/>
          <w:bCs/>
          <w:color w:val="000000"/>
          <w:sz w:val="18"/>
          <w:szCs w:val="18"/>
        </w:rPr>
        <w:t>te leren van deze gebeurtenis en de kwaliteit van zorg waar mogelijk te verbeteren.</w:t>
      </w:r>
    </w:p>
    <w:p w14:paraId="0386BBC4" w14:textId="77777777" w:rsidR="00B62D23" w:rsidRDefault="00B62D23" w:rsidP="00CD7769">
      <w:pPr>
        <w:autoSpaceDE w:val="0"/>
        <w:autoSpaceDN w:val="0"/>
        <w:rPr>
          <w:rFonts w:ascii="Verdana" w:hAnsi="Verdana"/>
          <w:bCs/>
          <w:color w:val="000000"/>
          <w:sz w:val="18"/>
          <w:szCs w:val="18"/>
          <w:u w:val="single"/>
        </w:rPr>
      </w:pPr>
    </w:p>
    <w:p w14:paraId="62DDF5D7" w14:textId="77777777" w:rsidR="00CD7769" w:rsidRPr="004D31B5" w:rsidRDefault="00CD7769" w:rsidP="00CD7769">
      <w:pPr>
        <w:autoSpaceDE w:val="0"/>
        <w:autoSpaceDN w:val="0"/>
        <w:rPr>
          <w:rFonts w:ascii="Verdana" w:hAnsi="Verdana"/>
          <w:color w:val="000000"/>
          <w:sz w:val="18"/>
          <w:szCs w:val="18"/>
        </w:rPr>
      </w:pPr>
      <w:r w:rsidRPr="000565FF">
        <w:rPr>
          <w:rFonts w:ascii="Verdana" w:hAnsi="Verdana"/>
          <w:color w:val="000000"/>
          <w:sz w:val="18"/>
          <w:szCs w:val="18"/>
        </w:rPr>
        <w:t>In de ‘Wet kwaliteit, klachten en geschillen zorg’ wordt een calamiteit omschreven als ‘een niet-beoogde of onverwachte gebeurtenis, die betrekking heeft op de kwaliteit van de zorg en die tot de dood van een cliënt of een ernstig schadelijk gevolg voor een cliënt heeft geleid</w:t>
      </w:r>
      <w:r w:rsidRPr="000565FF">
        <w:rPr>
          <w:rFonts w:ascii="Verdana" w:hAnsi="Verdana"/>
          <w:i/>
          <w:iCs/>
          <w:color w:val="000000"/>
          <w:sz w:val="18"/>
          <w:szCs w:val="18"/>
        </w:rPr>
        <w:t xml:space="preserve">’. </w:t>
      </w:r>
    </w:p>
    <w:p w14:paraId="6FBEA365" w14:textId="77777777" w:rsidR="003F3C6B" w:rsidRPr="000565FF" w:rsidRDefault="003F3C6B" w:rsidP="00CD7769">
      <w:pPr>
        <w:autoSpaceDE w:val="0"/>
        <w:autoSpaceDN w:val="0"/>
        <w:rPr>
          <w:rFonts w:ascii="Verdana" w:hAnsi="Verdana"/>
          <w:color w:val="000000"/>
          <w:sz w:val="18"/>
          <w:szCs w:val="18"/>
        </w:rPr>
      </w:pPr>
    </w:p>
    <w:p w14:paraId="7F8F49A1" w14:textId="2E102CEA" w:rsidR="003F3C6B" w:rsidRPr="009B1027" w:rsidRDefault="003F3C6B" w:rsidP="00A3434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rPr>
          <w:rFonts w:ascii="Verdana" w:hAnsi="Verdana"/>
          <w:b/>
          <w:bCs/>
          <w:i/>
          <w:color w:val="000000"/>
          <w:sz w:val="18"/>
          <w:szCs w:val="18"/>
        </w:rPr>
      </w:pPr>
      <w:r w:rsidRPr="009B1027">
        <w:rPr>
          <w:rFonts w:ascii="Verdana" w:hAnsi="Verdana"/>
          <w:i/>
          <w:color w:val="000000"/>
          <w:sz w:val="18"/>
          <w:szCs w:val="18"/>
        </w:rPr>
        <w:t xml:space="preserve">De </w:t>
      </w:r>
      <w:r w:rsidR="00035B90">
        <w:rPr>
          <w:rFonts w:ascii="Verdana" w:hAnsi="Verdana"/>
          <w:i/>
          <w:color w:val="000000"/>
          <w:sz w:val="18"/>
          <w:szCs w:val="18"/>
        </w:rPr>
        <w:t>IGJ heeft van</w:t>
      </w:r>
      <w:r w:rsidR="009E78F7">
        <w:rPr>
          <w:rFonts w:ascii="Verdana" w:hAnsi="Verdana"/>
          <w:i/>
          <w:color w:val="000000"/>
          <w:sz w:val="18"/>
          <w:szCs w:val="18"/>
        </w:rPr>
        <w:t xml:space="preserve"> </w:t>
      </w:r>
      <w:r w:rsidR="00035B90">
        <w:rPr>
          <w:rFonts w:ascii="Verdana" w:hAnsi="Verdana"/>
          <w:i/>
          <w:color w:val="000000"/>
          <w:sz w:val="18"/>
          <w:szCs w:val="18"/>
        </w:rPr>
        <w:t>Adrz</w:t>
      </w:r>
      <w:r w:rsidR="00EA342E">
        <w:rPr>
          <w:rFonts w:ascii="Verdana" w:hAnsi="Verdana"/>
          <w:i/>
          <w:color w:val="000000"/>
          <w:sz w:val="18"/>
          <w:szCs w:val="18"/>
        </w:rPr>
        <w:t xml:space="preserve"> in 202</w:t>
      </w:r>
      <w:r w:rsidR="00163538">
        <w:rPr>
          <w:rFonts w:ascii="Verdana" w:hAnsi="Verdana"/>
          <w:i/>
          <w:color w:val="000000"/>
          <w:sz w:val="18"/>
          <w:szCs w:val="18"/>
        </w:rPr>
        <w:t>3</w:t>
      </w:r>
      <w:r w:rsidRPr="009B1027">
        <w:rPr>
          <w:rFonts w:ascii="Verdana" w:hAnsi="Verdana"/>
          <w:i/>
          <w:color w:val="000000"/>
          <w:sz w:val="18"/>
          <w:szCs w:val="18"/>
        </w:rPr>
        <w:t xml:space="preserve"> </w:t>
      </w:r>
      <w:r w:rsidR="00163538">
        <w:rPr>
          <w:rFonts w:ascii="Verdana" w:hAnsi="Verdana"/>
          <w:i/>
          <w:color w:val="000000"/>
          <w:sz w:val="18"/>
          <w:szCs w:val="18"/>
        </w:rPr>
        <w:t xml:space="preserve">8 </w:t>
      </w:r>
      <w:r w:rsidRPr="009B1027">
        <w:rPr>
          <w:rFonts w:ascii="Verdana" w:hAnsi="Verdana"/>
          <w:i/>
          <w:color w:val="000000"/>
          <w:sz w:val="18"/>
          <w:szCs w:val="18"/>
        </w:rPr>
        <w:t xml:space="preserve">meldingen van </w:t>
      </w:r>
      <w:r w:rsidR="00163538">
        <w:rPr>
          <w:rFonts w:ascii="Verdana" w:hAnsi="Verdana"/>
          <w:i/>
          <w:color w:val="000000"/>
          <w:sz w:val="18"/>
          <w:szCs w:val="18"/>
        </w:rPr>
        <w:t xml:space="preserve">een </w:t>
      </w:r>
      <w:r w:rsidR="003E1268">
        <w:rPr>
          <w:rFonts w:ascii="Verdana" w:hAnsi="Verdana"/>
          <w:i/>
          <w:color w:val="000000"/>
          <w:sz w:val="18"/>
          <w:szCs w:val="18"/>
        </w:rPr>
        <w:t>onverwacht ernstige gebeurtenis</w:t>
      </w:r>
      <w:r w:rsidRPr="009B1027">
        <w:rPr>
          <w:rFonts w:ascii="Verdana" w:hAnsi="Verdana"/>
          <w:i/>
          <w:color w:val="000000"/>
          <w:sz w:val="18"/>
          <w:szCs w:val="18"/>
        </w:rPr>
        <w:t xml:space="preserve"> ontvangen, deze zijn </w:t>
      </w:r>
      <w:r w:rsidRPr="003507C0">
        <w:rPr>
          <w:rFonts w:ascii="Verdana" w:hAnsi="Verdana"/>
          <w:i/>
          <w:color w:val="000000"/>
          <w:sz w:val="18"/>
          <w:szCs w:val="18"/>
        </w:rPr>
        <w:t>allen</w:t>
      </w:r>
      <w:r w:rsidRPr="009B1027">
        <w:rPr>
          <w:rFonts w:ascii="Verdana" w:hAnsi="Verdana"/>
          <w:i/>
          <w:color w:val="000000"/>
          <w:sz w:val="18"/>
          <w:szCs w:val="18"/>
        </w:rPr>
        <w:t xml:space="preserve"> afkomstig </w:t>
      </w:r>
      <w:r w:rsidR="00A3434A">
        <w:rPr>
          <w:rFonts w:ascii="Verdana" w:hAnsi="Verdana"/>
          <w:i/>
          <w:color w:val="000000"/>
          <w:sz w:val="18"/>
          <w:szCs w:val="18"/>
        </w:rPr>
        <w:t>uit</w:t>
      </w:r>
      <w:r w:rsidRPr="009B1027">
        <w:rPr>
          <w:rFonts w:ascii="Verdana" w:hAnsi="Verdana"/>
          <w:i/>
          <w:color w:val="000000"/>
          <w:sz w:val="18"/>
          <w:szCs w:val="18"/>
        </w:rPr>
        <w:t xml:space="preserve"> een interne melding. In </w:t>
      </w:r>
      <w:r w:rsidR="00163538">
        <w:rPr>
          <w:rFonts w:ascii="Verdana" w:hAnsi="Verdana"/>
          <w:i/>
          <w:color w:val="000000"/>
          <w:sz w:val="18"/>
          <w:szCs w:val="18"/>
        </w:rPr>
        <w:t>7</w:t>
      </w:r>
      <w:r w:rsidRPr="009B1027">
        <w:rPr>
          <w:rFonts w:ascii="Verdana" w:hAnsi="Verdana"/>
          <w:i/>
          <w:color w:val="000000"/>
          <w:sz w:val="18"/>
          <w:szCs w:val="18"/>
        </w:rPr>
        <w:t xml:space="preserve"> van deze meldingen was daadwerkelijk sprake van een calamiteit</w:t>
      </w:r>
      <w:r w:rsidR="002B5D66">
        <w:rPr>
          <w:rFonts w:ascii="Verdana" w:hAnsi="Verdana"/>
          <w:i/>
          <w:color w:val="000000"/>
          <w:sz w:val="18"/>
          <w:szCs w:val="18"/>
        </w:rPr>
        <w:t xml:space="preserve">. </w:t>
      </w:r>
    </w:p>
    <w:p w14:paraId="3708B414" w14:textId="77777777" w:rsidR="00CD7769" w:rsidRPr="000565FF" w:rsidRDefault="00CD7769" w:rsidP="00CD7769">
      <w:pPr>
        <w:autoSpaceDE w:val="0"/>
        <w:autoSpaceDN w:val="0"/>
        <w:rPr>
          <w:rFonts w:ascii="Verdana" w:hAnsi="Verdana"/>
          <w:color w:val="000000"/>
          <w:sz w:val="18"/>
          <w:szCs w:val="18"/>
        </w:rPr>
      </w:pPr>
    </w:p>
    <w:p w14:paraId="63F13037" w14:textId="034CD4E0" w:rsidR="00CD7769" w:rsidRPr="000565FF" w:rsidRDefault="00094997" w:rsidP="00CD7769">
      <w:pPr>
        <w:autoSpaceDE w:val="0"/>
        <w:autoSpaceDN w:val="0"/>
        <w:rPr>
          <w:rFonts w:ascii="Verdana" w:hAnsi="Verdana"/>
          <w:b/>
          <w:bCs/>
          <w:color w:val="000000"/>
          <w:sz w:val="18"/>
          <w:szCs w:val="18"/>
        </w:rPr>
      </w:pPr>
      <w:r>
        <w:rPr>
          <w:rFonts w:ascii="Verdana" w:hAnsi="Verdana"/>
          <w:b/>
          <w:bCs/>
          <w:color w:val="000000"/>
          <w:sz w:val="18"/>
          <w:szCs w:val="18"/>
        </w:rPr>
        <w:t>Analyse</w:t>
      </w:r>
    </w:p>
    <w:p w14:paraId="36D39CBA" w14:textId="1D013BCD" w:rsidR="000B0BDC" w:rsidRDefault="00163538" w:rsidP="00CD7769">
      <w:pPr>
        <w:autoSpaceDE w:val="0"/>
        <w:autoSpaceDN w:val="0"/>
        <w:rPr>
          <w:rFonts w:ascii="Verdana" w:hAnsi="Verdana"/>
          <w:color w:val="000000"/>
          <w:sz w:val="18"/>
          <w:szCs w:val="18"/>
        </w:rPr>
      </w:pPr>
      <w:r>
        <w:rPr>
          <w:rFonts w:ascii="Verdana" w:hAnsi="Verdana"/>
          <w:color w:val="000000"/>
          <w:sz w:val="18"/>
          <w:szCs w:val="18"/>
        </w:rPr>
        <w:t>Het onderzoek richt zich op de processen die (mogelijk) een rol hebben gespeeld bij het ontstaan van de onverwacht ernstige gebeurtenis</w:t>
      </w:r>
      <w:r w:rsidR="00CD7769" w:rsidRPr="000565FF">
        <w:rPr>
          <w:rFonts w:ascii="Verdana" w:hAnsi="Verdana"/>
          <w:color w:val="000000"/>
          <w:sz w:val="18"/>
          <w:szCs w:val="18"/>
        </w:rPr>
        <w:t xml:space="preserve">. </w:t>
      </w:r>
      <w:r>
        <w:rPr>
          <w:rFonts w:ascii="Verdana" w:hAnsi="Verdana"/>
          <w:color w:val="000000"/>
          <w:sz w:val="18"/>
          <w:szCs w:val="18"/>
        </w:rPr>
        <w:t xml:space="preserve">Van deze processen wordt nagegaan hoe ze normaal gesproken verlopen en wat maakt dat deze meestal goed gaan. </w:t>
      </w:r>
      <w:r w:rsidR="000B0BDC">
        <w:rPr>
          <w:rFonts w:ascii="Verdana" w:hAnsi="Verdana"/>
          <w:color w:val="000000"/>
          <w:sz w:val="18"/>
          <w:szCs w:val="18"/>
        </w:rPr>
        <w:t>Hier</w:t>
      </w:r>
      <w:r w:rsidR="00B51C6F">
        <w:rPr>
          <w:rFonts w:ascii="Verdana" w:hAnsi="Verdana"/>
          <w:color w:val="000000"/>
          <w:sz w:val="18"/>
          <w:szCs w:val="18"/>
        </w:rPr>
        <w:t>door</w:t>
      </w:r>
      <w:r w:rsidR="000B0BDC">
        <w:rPr>
          <w:rFonts w:ascii="Verdana" w:hAnsi="Verdana"/>
          <w:color w:val="000000"/>
          <w:sz w:val="18"/>
          <w:szCs w:val="18"/>
        </w:rPr>
        <w:t xml:space="preserve"> kan begrepen worden hoe het in deze gebeurtenis </w:t>
      </w:r>
      <w:r w:rsidR="00B51C6F">
        <w:rPr>
          <w:rFonts w:ascii="Verdana" w:hAnsi="Verdana"/>
          <w:color w:val="000000"/>
          <w:sz w:val="18"/>
          <w:szCs w:val="18"/>
        </w:rPr>
        <w:t>niet goed is gegaan</w:t>
      </w:r>
      <w:r w:rsidR="000B0BDC">
        <w:rPr>
          <w:rFonts w:ascii="Verdana" w:hAnsi="Verdana"/>
          <w:color w:val="000000"/>
          <w:sz w:val="18"/>
          <w:szCs w:val="18"/>
        </w:rPr>
        <w:t xml:space="preserve">. </w:t>
      </w:r>
      <w:r w:rsidR="003076A7">
        <w:rPr>
          <w:rFonts w:ascii="Verdana" w:hAnsi="Verdana"/>
          <w:color w:val="000000"/>
          <w:sz w:val="18"/>
          <w:szCs w:val="18"/>
        </w:rPr>
        <w:t>I</w:t>
      </w:r>
      <w:r w:rsidR="000B0BDC">
        <w:rPr>
          <w:rFonts w:ascii="Verdana" w:hAnsi="Verdana"/>
          <w:color w:val="000000"/>
          <w:sz w:val="18"/>
          <w:szCs w:val="18"/>
        </w:rPr>
        <w:t xml:space="preserve">nformatie wordt opgehaald bij de zorgverleners, waar nodig </w:t>
      </w:r>
      <w:r w:rsidR="00FA314C">
        <w:rPr>
          <w:rFonts w:ascii="Verdana" w:hAnsi="Verdana"/>
          <w:color w:val="000000"/>
          <w:sz w:val="18"/>
          <w:szCs w:val="18"/>
        </w:rPr>
        <w:t xml:space="preserve">aangevuld </w:t>
      </w:r>
      <w:r w:rsidR="000B0BDC">
        <w:rPr>
          <w:rFonts w:ascii="Verdana" w:hAnsi="Verdana"/>
          <w:color w:val="000000"/>
          <w:sz w:val="18"/>
          <w:szCs w:val="18"/>
        </w:rPr>
        <w:t xml:space="preserve">met dossieronderzoek en lezen van protocollen. Ook </w:t>
      </w:r>
      <w:r w:rsidR="00FA314C">
        <w:rPr>
          <w:rFonts w:ascii="Verdana" w:hAnsi="Verdana"/>
          <w:color w:val="000000"/>
          <w:sz w:val="18"/>
          <w:szCs w:val="18"/>
        </w:rPr>
        <w:t xml:space="preserve">de </w:t>
      </w:r>
      <w:r w:rsidR="000B0BDC">
        <w:rPr>
          <w:rFonts w:ascii="Verdana" w:hAnsi="Verdana"/>
          <w:color w:val="000000"/>
          <w:sz w:val="18"/>
          <w:szCs w:val="18"/>
        </w:rPr>
        <w:t>patiënt en/of zijn familie wordt gesproken</w:t>
      </w:r>
      <w:r w:rsidR="00CE3B49">
        <w:rPr>
          <w:rFonts w:ascii="Verdana" w:hAnsi="Verdana"/>
          <w:color w:val="000000"/>
          <w:sz w:val="18"/>
          <w:szCs w:val="18"/>
        </w:rPr>
        <w:t>, indien zij dit wensen</w:t>
      </w:r>
      <w:r w:rsidR="000B0BDC">
        <w:rPr>
          <w:rFonts w:ascii="Verdana" w:hAnsi="Verdana"/>
          <w:color w:val="000000"/>
          <w:sz w:val="18"/>
          <w:szCs w:val="18"/>
        </w:rPr>
        <w:t xml:space="preserve">. </w:t>
      </w:r>
    </w:p>
    <w:p w14:paraId="2B9BA241" w14:textId="77777777" w:rsidR="003F3C6B" w:rsidRDefault="003F3C6B" w:rsidP="003F3C6B">
      <w:pPr>
        <w:rPr>
          <w:rFonts w:ascii="Verdana" w:hAnsi="Verdana"/>
          <w:b/>
          <w:sz w:val="18"/>
          <w:szCs w:val="18"/>
        </w:rPr>
      </w:pPr>
    </w:p>
    <w:p w14:paraId="4B366718" w14:textId="5BB8E22F" w:rsidR="003F3C6B" w:rsidRPr="009B1027" w:rsidRDefault="003F3C6B" w:rsidP="00D04477">
      <w:pPr>
        <w:pBdr>
          <w:top w:val="single" w:sz="4" w:space="0" w:color="auto"/>
          <w:left w:val="single" w:sz="4" w:space="4" w:color="auto"/>
          <w:bottom w:val="single" w:sz="4" w:space="1" w:color="auto"/>
          <w:right w:val="single" w:sz="4" w:space="4" w:color="auto"/>
          <w:between w:val="single" w:sz="4" w:space="1" w:color="auto"/>
          <w:bar w:val="single" w:sz="4" w:color="auto"/>
        </w:pBdr>
        <w:rPr>
          <w:rFonts w:ascii="Verdana" w:hAnsi="Verdana"/>
          <w:i/>
          <w:sz w:val="18"/>
          <w:szCs w:val="18"/>
        </w:rPr>
      </w:pPr>
      <w:bookmarkStart w:id="0" w:name="_GoBack"/>
      <w:bookmarkEnd w:id="0"/>
      <w:r w:rsidRPr="009B1027">
        <w:rPr>
          <w:rFonts w:ascii="Verdana" w:hAnsi="Verdana"/>
          <w:i/>
          <w:sz w:val="18"/>
          <w:szCs w:val="18"/>
        </w:rPr>
        <w:t xml:space="preserve">Bij </w:t>
      </w:r>
      <w:r w:rsidR="00D40B93">
        <w:rPr>
          <w:rFonts w:ascii="Verdana" w:hAnsi="Verdana"/>
          <w:i/>
          <w:sz w:val="18"/>
          <w:szCs w:val="18"/>
        </w:rPr>
        <w:t>alle</w:t>
      </w:r>
      <w:r w:rsidR="0067532C">
        <w:rPr>
          <w:rFonts w:ascii="Verdana" w:hAnsi="Verdana"/>
          <w:i/>
          <w:sz w:val="18"/>
          <w:szCs w:val="18"/>
        </w:rPr>
        <w:t xml:space="preserve"> </w:t>
      </w:r>
      <w:r w:rsidR="00BB018F">
        <w:rPr>
          <w:rFonts w:ascii="Verdana" w:hAnsi="Verdana"/>
          <w:i/>
          <w:sz w:val="18"/>
          <w:szCs w:val="18"/>
        </w:rPr>
        <w:t>8</w:t>
      </w:r>
      <w:r w:rsidRPr="009B1027">
        <w:rPr>
          <w:rFonts w:ascii="Verdana" w:hAnsi="Verdana"/>
          <w:i/>
          <w:sz w:val="18"/>
          <w:szCs w:val="18"/>
        </w:rPr>
        <w:t xml:space="preserve"> </w:t>
      </w:r>
      <w:r w:rsidR="00EA342E">
        <w:rPr>
          <w:rFonts w:ascii="Verdana" w:hAnsi="Verdana"/>
          <w:i/>
          <w:sz w:val="18"/>
          <w:szCs w:val="18"/>
        </w:rPr>
        <w:t>in 202</w:t>
      </w:r>
      <w:r w:rsidR="00BB018F">
        <w:rPr>
          <w:rFonts w:ascii="Verdana" w:hAnsi="Verdana"/>
          <w:i/>
          <w:sz w:val="18"/>
          <w:szCs w:val="18"/>
        </w:rPr>
        <w:t>3</w:t>
      </w:r>
      <w:r w:rsidRPr="009B1027">
        <w:rPr>
          <w:rFonts w:ascii="Verdana" w:hAnsi="Verdana"/>
          <w:i/>
          <w:sz w:val="18"/>
          <w:szCs w:val="18"/>
        </w:rPr>
        <w:t xml:space="preserve"> uitgevoerde onderzoeken</w:t>
      </w:r>
      <w:r w:rsidR="00B20D1A">
        <w:rPr>
          <w:rFonts w:ascii="Verdana" w:hAnsi="Verdana"/>
          <w:i/>
          <w:sz w:val="18"/>
          <w:szCs w:val="18"/>
        </w:rPr>
        <w:t xml:space="preserve"> naar </w:t>
      </w:r>
      <w:r w:rsidR="000E5602">
        <w:rPr>
          <w:rFonts w:ascii="Verdana" w:hAnsi="Verdana"/>
          <w:i/>
          <w:sz w:val="18"/>
          <w:szCs w:val="18"/>
        </w:rPr>
        <w:t xml:space="preserve">aanleiding van een onverwacht ernstige gebeurtenis </w:t>
      </w:r>
      <w:r w:rsidRPr="009B1027">
        <w:rPr>
          <w:rFonts w:ascii="Verdana" w:hAnsi="Verdana"/>
          <w:i/>
          <w:sz w:val="18"/>
          <w:szCs w:val="18"/>
        </w:rPr>
        <w:t>zijn patiënt en/of familie ingelicht door de behandelaar omtrent de</w:t>
      </w:r>
      <w:r w:rsidR="00B20D1A">
        <w:rPr>
          <w:rFonts w:ascii="Verdana" w:hAnsi="Verdana"/>
          <w:i/>
          <w:sz w:val="18"/>
          <w:szCs w:val="18"/>
        </w:rPr>
        <w:t>ze</w:t>
      </w:r>
      <w:r w:rsidRPr="009B1027">
        <w:rPr>
          <w:rFonts w:ascii="Verdana" w:hAnsi="Verdana"/>
          <w:i/>
          <w:sz w:val="18"/>
          <w:szCs w:val="18"/>
        </w:rPr>
        <w:t xml:space="preserve"> onverwachte gebeurtenis</w:t>
      </w:r>
      <w:r w:rsidR="00B20D1A">
        <w:rPr>
          <w:rFonts w:ascii="Verdana" w:hAnsi="Verdana"/>
          <w:i/>
          <w:sz w:val="18"/>
          <w:szCs w:val="18"/>
        </w:rPr>
        <w:t>, h</w:t>
      </w:r>
      <w:r w:rsidRPr="009B1027">
        <w:rPr>
          <w:rFonts w:ascii="Verdana" w:hAnsi="Verdana"/>
          <w:i/>
          <w:sz w:val="18"/>
          <w:szCs w:val="18"/>
        </w:rPr>
        <w:t xml:space="preserve">et melden hiervan bij de IGJ en het daaropvolgend </w:t>
      </w:r>
      <w:r w:rsidR="00D40B93">
        <w:rPr>
          <w:rFonts w:ascii="Verdana" w:hAnsi="Verdana"/>
          <w:i/>
          <w:sz w:val="18"/>
          <w:szCs w:val="18"/>
        </w:rPr>
        <w:t xml:space="preserve">uitvoeren van een </w:t>
      </w:r>
      <w:r w:rsidR="00342925">
        <w:rPr>
          <w:rFonts w:ascii="Verdana" w:hAnsi="Verdana"/>
          <w:i/>
          <w:sz w:val="18"/>
          <w:szCs w:val="18"/>
        </w:rPr>
        <w:t>onderzoek</w:t>
      </w:r>
      <w:r w:rsidR="00D40B93">
        <w:rPr>
          <w:rFonts w:ascii="Verdana" w:hAnsi="Verdana"/>
          <w:i/>
          <w:sz w:val="18"/>
          <w:szCs w:val="18"/>
        </w:rPr>
        <w:t>.</w:t>
      </w:r>
      <w:r w:rsidRPr="009B1027">
        <w:rPr>
          <w:rFonts w:ascii="Verdana" w:hAnsi="Verdana"/>
          <w:i/>
          <w:sz w:val="18"/>
          <w:szCs w:val="18"/>
        </w:rPr>
        <w:t xml:space="preserve"> In </w:t>
      </w:r>
      <w:r w:rsidR="00B51C6F">
        <w:rPr>
          <w:rFonts w:ascii="Verdana" w:hAnsi="Verdana"/>
          <w:i/>
          <w:sz w:val="18"/>
          <w:szCs w:val="18"/>
        </w:rPr>
        <w:t>7</w:t>
      </w:r>
      <w:r w:rsidR="002E7DCB">
        <w:rPr>
          <w:rFonts w:ascii="Verdana" w:hAnsi="Verdana"/>
          <w:i/>
          <w:sz w:val="18"/>
          <w:szCs w:val="18"/>
        </w:rPr>
        <w:t xml:space="preserve"> van de</w:t>
      </w:r>
      <w:r w:rsidRPr="009B1027">
        <w:rPr>
          <w:rFonts w:ascii="Verdana" w:hAnsi="Verdana"/>
          <w:i/>
          <w:sz w:val="18"/>
          <w:szCs w:val="18"/>
        </w:rPr>
        <w:t xml:space="preserve"> onderzoeken is de patiënt en/of familie uitgebreid gesproken </w:t>
      </w:r>
      <w:r w:rsidR="00B0669F">
        <w:rPr>
          <w:rFonts w:ascii="Verdana" w:hAnsi="Verdana"/>
          <w:i/>
          <w:sz w:val="18"/>
          <w:szCs w:val="18"/>
        </w:rPr>
        <w:t xml:space="preserve">middels een </w:t>
      </w:r>
      <w:r w:rsidR="003076A7">
        <w:rPr>
          <w:rFonts w:ascii="Verdana" w:hAnsi="Verdana"/>
          <w:i/>
          <w:sz w:val="18"/>
          <w:szCs w:val="18"/>
        </w:rPr>
        <w:t>gesprek</w:t>
      </w:r>
      <w:r w:rsidR="00B0669F">
        <w:rPr>
          <w:rFonts w:ascii="Verdana" w:hAnsi="Verdana"/>
          <w:i/>
          <w:sz w:val="18"/>
          <w:szCs w:val="18"/>
        </w:rPr>
        <w:t xml:space="preserve"> met de onderzoeks</w:t>
      </w:r>
      <w:r w:rsidRPr="009B1027">
        <w:rPr>
          <w:rFonts w:ascii="Verdana" w:hAnsi="Verdana"/>
          <w:i/>
          <w:sz w:val="18"/>
          <w:szCs w:val="18"/>
        </w:rPr>
        <w:t xml:space="preserve">commissie van de </w:t>
      </w:r>
      <w:proofErr w:type="gramStart"/>
      <w:r w:rsidRPr="009B1027">
        <w:rPr>
          <w:rFonts w:ascii="Verdana" w:hAnsi="Verdana"/>
          <w:i/>
          <w:sz w:val="18"/>
          <w:szCs w:val="18"/>
        </w:rPr>
        <w:t>PVC</w:t>
      </w:r>
      <w:proofErr w:type="gramEnd"/>
      <w:r w:rsidRPr="009B1027">
        <w:rPr>
          <w:rFonts w:ascii="Verdana" w:hAnsi="Verdana"/>
          <w:i/>
          <w:sz w:val="18"/>
          <w:szCs w:val="18"/>
        </w:rPr>
        <w:t>.</w:t>
      </w:r>
      <w:r w:rsidR="009E78F7">
        <w:rPr>
          <w:rFonts w:ascii="Verdana" w:hAnsi="Verdana"/>
          <w:i/>
          <w:sz w:val="18"/>
          <w:szCs w:val="18"/>
        </w:rPr>
        <w:t xml:space="preserve"> </w:t>
      </w:r>
      <w:r w:rsidR="003600F1">
        <w:rPr>
          <w:rFonts w:ascii="Verdana" w:hAnsi="Verdana"/>
          <w:i/>
          <w:sz w:val="18"/>
          <w:szCs w:val="18"/>
        </w:rPr>
        <w:t xml:space="preserve">In </w:t>
      </w:r>
      <w:r w:rsidR="00094997">
        <w:rPr>
          <w:rFonts w:ascii="Verdana" w:hAnsi="Verdana"/>
          <w:i/>
          <w:sz w:val="18"/>
          <w:szCs w:val="18"/>
        </w:rPr>
        <w:t>een</w:t>
      </w:r>
      <w:r w:rsidR="003600F1">
        <w:rPr>
          <w:rFonts w:ascii="Verdana" w:hAnsi="Verdana"/>
          <w:i/>
          <w:sz w:val="18"/>
          <w:szCs w:val="18"/>
        </w:rPr>
        <w:t xml:space="preserve"> onderzoek</w:t>
      </w:r>
      <w:r w:rsidR="00CE3B49">
        <w:rPr>
          <w:rFonts w:ascii="Verdana" w:hAnsi="Verdana"/>
          <w:i/>
          <w:sz w:val="18"/>
          <w:szCs w:val="18"/>
        </w:rPr>
        <w:t xml:space="preserve"> is</w:t>
      </w:r>
      <w:r w:rsidR="003600F1">
        <w:rPr>
          <w:rFonts w:ascii="Verdana" w:hAnsi="Verdana"/>
          <w:i/>
          <w:sz w:val="18"/>
          <w:szCs w:val="18"/>
        </w:rPr>
        <w:t xml:space="preserve"> telefonisch contact geweest </w:t>
      </w:r>
      <w:r w:rsidR="00CE3B49">
        <w:rPr>
          <w:rFonts w:ascii="Verdana" w:hAnsi="Verdana"/>
          <w:i/>
          <w:sz w:val="18"/>
          <w:szCs w:val="18"/>
        </w:rPr>
        <w:t xml:space="preserve">tussen </w:t>
      </w:r>
      <w:r w:rsidR="003600F1">
        <w:rPr>
          <w:rFonts w:ascii="Verdana" w:hAnsi="Verdana"/>
          <w:i/>
          <w:sz w:val="18"/>
          <w:szCs w:val="18"/>
        </w:rPr>
        <w:t>patiënt en/of zijn familie</w:t>
      </w:r>
      <w:r w:rsidR="00AF4955">
        <w:rPr>
          <w:rFonts w:ascii="Verdana" w:hAnsi="Verdana"/>
          <w:i/>
          <w:sz w:val="18"/>
          <w:szCs w:val="18"/>
        </w:rPr>
        <w:t xml:space="preserve"> en patiënt support</w:t>
      </w:r>
      <w:r w:rsidR="00CE3B49">
        <w:rPr>
          <w:rFonts w:ascii="Verdana" w:hAnsi="Verdana"/>
          <w:i/>
          <w:sz w:val="18"/>
          <w:szCs w:val="18"/>
        </w:rPr>
        <w:t>,</w:t>
      </w:r>
      <w:r w:rsidR="003600F1">
        <w:rPr>
          <w:rFonts w:ascii="Verdana" w:hAnsi="Verdana"/>
          <w:i/>
          <w:sz w:val="18"/>
          <w:szCs w:val="18"/>
        </w:rPr>
        <w:t xml:space="preserve"> en bleek er geen beh</w:t>
      </w:r>
      <w:r w:rsidR="00B0669F">
        <w:rPr>
          <w:rFonts w:ascii="Verdana" w:hAnsi="Verdana"/>
          <w:i/>
          <w:sz w:val="18"/>
          <w:szCs w:val="18"/>
        </w:rPr>
        <w:t xml:space="preserve">oefte </w:t>
      </w:r>
      <w:r w:rsidR="00CE3B49">
        <w:rPr>
          <w:rFonts w:ascii="Verdana" w:hAnsi="Verdana"/>
          <w:i/>
          <w:sz w:val="18"/>
          <w:szCs w:val="18"/>
        </w:rPr>
        <w:t xml:space="preserve">te zijn </w:t>
      </w:r>
      <w:r w:rsidR="00B0669F">
        <w:rPr>
          <w:rFonts w:ascii="Verdana" w:hAnsi="Verdana"/>
          <w:i/>
          <w:sz w:val="18"/>
          <w:szCs w:val="18"/>
        </w:rPr>
        <w:t>aan een gesprek met de onderzoeks</w:t>
      </w:r>
      <w:r w:rsidR="003600F1">
        <w:rPr>
          <w:rFonts w:ascii="Verdana" w:hAnsi="Verdana"/>
          <w:i/>
          <w:sz w:val="18"/>
          <w:szCs w:val="18"/>
        </w:rPr>
        <w:t xml:space="preserve">commissie. Als reden werd aangegeven dat </w:t>
      </w:r>
      <w:r w:rsidR="00D54E7B">
        <w:rPr>
          <w:rFonts w:ascii="Verdana" w:hAnsi="Verdana"/>
          <w:i/>
          <w:sz w:val="18"/>
          <w:szCs w:val="18"/>
        </w:rPr>
        <w:t>men geen toegevoegde waarde zag voor een gesprek</w:t>
      </w:r>
      <w:r w:rsidR="003076A7">
        <w:rPr>
          <w:rFonts w:ascii="Verdana" w:hAnsi="Verdana"/>
          <w:i/>
          <w:sz w:val="18"/>
          <w:szCs w:val="18"/>
        </w:rPr>
        <w:t>,</w:t>
      </w:r>
      <w:r w:rsidR="002E7DCB">
        <w:rPr>
          <w:rFonts w:ascii="Verdana" w:hAnsi="Verdana"/>
          <w:i/>
          <w:sz w:val="18"/>
          <w:szCs w:val="18"/>
        </w:rPr>
        <w:t xml:space="preserve"> gezien geen extra informatie gegeven kon worden</w:t>
      </w:r>
      <w:r w:rsidR="00094997">
        <w:rPr>
          <w:rFonts w:ascii="Verdana" w:hAnsi="Verdana"/>
          <w:i/>
          <w:sz w:val="18"/>
          <w:szCs w:val="18"/>
        </w:rPr>
        <w:t xml:space="preserve">. </w:t>
      </w:r>
      <w:r w:rsidR="00DB3F1C">
        <w:rPr>
          <w:rFonts w:ascii="Verdana" w:hAnsi="Verdana"/>
          <w:i/>
          <w:sz w:val="18"/>
          <w:szCs w:val="18"/>
        </w:rPr>
        <w:t xml:space="preserve">Er is in alle gevallen terugkoppeling gegeven van de resultaten van het onderzoek. </w:t>
      </w:r>
    </w:p>
    <w:p w14:paraId="708D56D8" w14:textId="56249157" w:rsidR="0043136A" w:rsidRPr="0043136A" w:rsidRDefault="0043136A" w:rsidP="00CD7769">
      <w:pPr>
        <w:autoSpaceDE w:val="0"/>
        <w:autoSpaceDN w:val="0"/>
        <w:rPr>
          <w:rFonts w:ascii="Verdana" w:hAnsi="Verdana"/>
          <w:b/>
          <w:bCs/>
          <w:color w:val="000000"/>
          <w:sz w:val="18"/>
          <w:szCs w:val="18"/>
        </w:rPr>
      </w:pPr>
    </w:p>
    <w:p w14:paraId="17DBBAE3" w14:textId="0FCE553F" w:rsidR="00143A8C" w:rsidRPr="004653EB" w:rsidRDefault="004653EB" w:rsidP="004653EB">
      <w:pPr>
        <w:rPr>
          <w:rFonts w:ascii="Verdana" w:hAnsi="Verdana"/>
          <w:bCs/>
          <w:color w:val="000000"/>
          <w:sz w:val="18"/>
          <w:szCs w:val="18"/>
        </w:rPr>
      </w:pPr>
      <w:r w:rsidRPr="004653EB">
        <w:rPr>
          <w:rFonts w:ascii="Verdana" w:hAnsi="Verdana"/>
          <w:bCs/>
          <w:color w:val="000000"/>
          <w:sz w:val="18"/>
          <w:szCs w:val="18"/>
        </w:rPr>
        <w:t xml:space="preserve">Aan de hand van de </w:t>
      </w:r>
      <w:r w:rsidR="00A56B4F">
        <w:rPr>
          <w:rFonts w:ascii="Verdana" w:hAnsi="Verdana"/>
          <w:bCs/>
          <w:color w:val="000000"/>
          <w:sz w:val="18"/>
          <w:szCs w:val="18"/>
        </w:rPr>
        <w:t>analyse</w:t>
      </w:r>
      <w:r w:rsidR="00A56B4F" w:rsidRPr="004653EB">
        <w:rPr>
          <w:rFonts w:ascii="Verdana" w:hAnsi="Verdana"/>
          <w:bCs/>
          <w:color w:val="000000"/>
          <w:sz w:val="18"/>
          <w:szCs w:val="18"/>
        </w:rPr>
        <w:t xml:space="preserve"> </w:t>
      </w:r>
      <w:r w:rsidRPr="004653EB">
        <w:rPr>
          <w:rFonts w:ascii="Verdana" w:hAnsi="Verdana"/>
          <w:bCs/>
          <w:color w:val="000000"/>
          <w:sz w:val="18"/>
          <w:szCs w:val="18"/>
        </w:rPr>
        <w:t>word</w:t>
      </w:r>
      <w:r w:rsidR="003600F1">
        <w:rPr>
          <w:rFonts w:ascii="Verdana" w:hAnsi="Verdana"/>
          <w:bCs/>
          <w:color w:val="000000"/>
          <w:sz w:val="18"/>
          <w:szCs w:val="18"/>
        </w:rPr>
        <w:t>en</w:t>
      </w:r>
      <w:r w:rsidRPr="004653EB">
        <w:rPr>
          <w:rFonts w:ascii="Verdana" w:hAnsi="Verdana"/>
          <w:bCs/>
          <w:color w:val="000000"/>
          <w:sz w:val="18"/>
          <w:szCs w:val="18"/>
        </w:rPr>
        <w:t xml:space="preserve"> </w:t>
      </w:r>
      <w:r w:rsidR="00725521">
        <w:rPr>
          <w:rFonts w:ascii="Verdana" w:hAnsi="Verdana"/>
          <w:bCs/>
          <w:color w:val="000000"/>
          <w:sz w:val="18"/>
          <w:szCs w:val="18"/>
        </w:rPr>
        <w:t xml:space="preserve">in </w:t>
      </w:r>
      <w:r w:rsidR="003600F1">
        <w:rPr>
          <w:rFonts w:ascii="Verdana" w:hAnsi="Verdana"/>
          <w:bCs/>
          <w:color w:val="000000"/>
          <w:sz w:val="18"/>
          <w:szCs w:val="18"/>
        </w:rPr>
        <w:t>een plenaire bespreking</w:t>
      </w:r>
      <w:r w:rsidR="00725521">
        <w:rPr>
          <w:rFonts w:ascii="Verdana" w:hAnsi="Verdana"/>
          <w:bCs/>
          <w:color w:val="000000"/>
          <w:sz w:val="18"/>
          <w:szCs w:val="18"/>
        </w:rPr>
        <w:t xml:space="preserve"> met</w:t>
      </w:r>
      <w:r w:rsidR="003600F1">
        <w:rPr>
          <w:rFonts w:ascii="Verdana" w:hAnsi="Verdana"/>
          <w:bCs/>
          <w:color w:val="000000"/>
          <w:sz w:val="18"/>
          <w:szCs w:val="18"/>
        </w:rPr>
        <w:t xml:space="preserve"> betrokkenen, verantwoordelijken en de </w:t>
      </w:r>
      <w:r w:rsidR="00AF4955">
        <w:rPr>
          <w:rFonts w:ascii="Verdana" w:hAnsi="Verdana"/>
          <w:bCs/>
          <w:color w:val="000000"/>
          <w:sz w:val="18"/>
          <w:szCs w:val="18"/>
        </w:rPr>
        <w:t>onderzoekscommissie</w:t>
      </w:r>
      <w:r w:rsidR="003600F1">
        <w:rPr>
          <w:rFonts w:ascii="Verdana" w:hAnsi="Verdana"/>
          <w:bCs/>
          <w:color w:val="000000"/>
          <w:sz w:val="18"/>
          <w:szCs w:val="18"/>
        </w:rPr>
        <w:t xml:space="preserve"> </w:t>
      </w:r>
      <w:r>
        <w:rPr>
          <w:rFonts w:ascii="Verdana" w:hAnsi="Verdana"/>
          <w:bCs/>
          <w:color w:val="000000"/>
          <w:sz w:val="18"/>
          <w:szCs w:val="18"/>
        </w:rPr>
        <w:t>maatregelen opgesteld</w:t>
      </w:r>
      <w:r w:rsidR="00725521">
        <w:rPr>
          <w:rFonts w:ascii="Verdana" w:hAnsi="Verdana"/>
          <w:bCs/>
          <w:color w:val="000000"/>
          <w:sz w:val="18"/>
          <w:szCs w:val="18"/>
        </w:rPr>
        <w:t>,</w:t>
      </w:r>
      <w:r w:rsidR="0085034F">
        <w:rPr>
          <w:rFonts w:ascii="Verdana" w:hAnsi="Verdana"/>
          <w:bCs/>
          <w:color w:val="000000"/>
          <w:sz w:val="18"/>
          <w:szCs w:val="18"/>
        </w:rPr>
        <w:t xml:space="preserve"> met als doel om de kwaliteit van zorg te verbeteren en/of te voorkomen dat een dergelijke gebeurtenis nog eens voorkomt. Dit gebeurt</w:t>
      </w:r>
      <w:r w:rsidR="00725521">
        <w:rPr>
          <w:rFonts w:ascii="Verdana" w:hAnsi="Verdana"/>
          <w:bCs/>
          <w:color w:val="000000"/>
          <w:sz w:val="18"/>
          <w:szCs w:val="18"/>
        </w:rPr>
        <w:t xml:space="preserve"> ook als de gebeurtenis geen calamiteit betreft</w:t>
      </w:r>
      <w:r w:rsidRPr="004653EB">
        <w:rPr>
          <w:rFonts w:ascii="Verdana" w:hAnsi="Verdana"/>
          <w:bCs/>
          <w:color w:val="000000"/>
          <w:sz w:val="18"/>
          <w:szCs w:val="18"/>
        </w:rPr>
        <w:t xml:space="preserve">. </w:t>
      </w:r>
    </w:p>
    <w:p w14:paraId="639D539B" w14:textId="77777777" w:rsidR="0043136A" w:rsidRDefault="0043136A">
      <w:pPr>
        <w:rPr>
          <w:rFonts w:ascii="Verdana" w:hAnsi="Verdana"/>
          <w:sz w:val="18"/>
          <w:szCs w:val="18"/>
        </w:rPr>
      </w:pPr>
    </w:p>
    <w:p w14:paraId="259D438B" w14:textId="77777777" w:rsidR="00FA314C" w:rsidRPr="00D47B0F" w:rsidRDefault="00FA314C" w:rsidP="003076A7">
      <w:pPr>
        <w:rPr>
          <w:rFonts w:ascii="Verdana" w:hAnsi="Verdana"/>
          <w:b/>
          <w:bCs/>
          <w:color w:val="000000"/>
          <w:sz w:val="18"/>
          <w:szCs w:val="18"/>
        </w:rPr>
      </w:pPr>
      <w:r w:rsidRPr="00D47B0F">
        <w:rPr>
          <w:rFonts w:ascii="Verdana" w:hAnsi="Verdana"/>
          <w:b/>
          <w:bCs/>
          <w:color w:val="000000"/>
          <w:sz w:val="18"/>
          <w:szCs w:val="18"/>
        </w:rPr>
        <w:t>Uitkomsten</w:t>
      </w:r>
    </w:p>
    <w:p w14:paraId="1D34E3FF" w14:textId="5A4D0A71" w:rsidR="00FA314C" w:rsidRPr="003076A7" w:rsidRDefault="00311EE2" w:rsidP="003076A7">
      <w:pPr>
        <w:rPr>
          <w:rFonts w:ascii="Verdana" w:hAnsi="Verdana"/>
          <w:bCs/>
          <w:color w:val="000000"/>
          <w:sz w:val="18"/>
          <w:szCs w:val="18"/>
        </w:rPr>
      </w:pPr>
      <w:r w:rsidRPr="003076A7">
        <w:rPr>
          <w:rFonts w:ascii="Verdana" w:hAnsi="Verdana"/>
          <w:bCs/>
          <w:color w:val="000000"/>
          <w:sz w:val="18"/>
          <w:szCs w:val="18"/>
        </w:rPr>
        <w:t xml:space="preserve">Er zijn in 2023 27 </w:t>
      </w:r>
      <w:r w:rsidR="00D47B0F">
        <w:rPr>
          <w:rFonts w:ascii="Verdana" w:hAnsi="Verdana"/>
          <w:bCs/>
          <w:color w:val="000000"/>
          <w:sz w:val="18"/>
          <w:szCs w:val="18"/>
        </w:rPr>
        <w:t>factoren die een rol hebben gespeeld in</w:t>
      </w:r>
      <w:r w:rsidRPr="003076A7">
        <w:rPr>
          <w:rFonts w:ascii="Verdana" w:hAnsi="Verdana"/>
          <w:bCs/>
          <w:color w:val="000000"/>
          <w:sz w:val="18"/>
          <w:szCs w:val="18"/>
        </w:rPr>
        <w:t xml:space="preserve"> het ontstaan van de gebeurtenis. </w:t>
      </w:r>
      <w:r w:rsidR="00FA314C" w:rsidRPr="003076A7">
        <w:rPr>
          <w:rFonts w:ascii="Verdana" w:hAnsi="Verdana"/>
          <w:bCs/>
          <w:color w:val="000000"/>
          <w:sz w:val="18"/>
          <w:szCs w:val="18"/>
        </w:rPr>
        <w:t xml:space="preserve">Een aantal </w:t>
      </w:r>
      <w:r w:rsidRPr="003076A7">
        <w:rPr>
          <w:rFonts w:ascii="Verdana" w:hAnsi="Verdana"/>
          <w:bCs/>
          <w:color w:val="000000"/>
          <w:sz w:val="18"/>
          <w:szCs w:val="18"/>
        </w:rPr>
        <w:t>maal</w:t>
      </w:r>
      <w:r w:rsidR="00FA314C" w:rsidRPr="003076A7">
        <w:rPr>
          <w:rFonts w:ascii="Verdana" w:hAnsi="Verdana"/>
          <w:bCs/>
          <w:color w:val="000000"/>
          <w:sz w:val="18"/>
          <w:szCs w:val="18"/>
        </w:rPr>
        <w:t xml:space="preserve"> betreft </w:t>
      </w:r>
      <w:r w:rsidRPr="003076A7">
        <w:rPr>
          <w:rFonts w:ascii="Verdana" w:hAnsi="Verdana"/>
          <w:bCs/>
          <w:color w:val="000000"/>
          <w:sz w:val="18"/>
          <w:szCs w:val="18"/>
        </w:rPr>
        <w:t xml:space="preserve">dit </w:t>
      </w:r>
      <w:r w:rsidR="00FA314C" w:rsidRPr="003076A7">
        <w:rPr>
          <w:rFonts w:ascii="Verdana" w:hAnsi="Verdana"/>
          <w:bCs/>
          <w:color w:val="000000"/>
          <w:sz w:val="18"/>
          <w:szCs w:val="18"/>
        </w:rPr>
        <w:t xml:space="preserve">(voor een deel) diagnostiek. Een aantal keer is er onbekendheid met een werkafspraak of mogelijkheden van </w:t>
      </w:r>
      <w:r w:rsidR="00CE3B49" w:rsidRPr="003076A7">
        <w:rPr>
          <w:rFonts w:ascii="Verdana" w:hAnsi="Verdana"/>
          <w:bCs/>
          <w:color w:val="000000"/>
          <w:sz w:val="18"/>
          <w:szCs w:val="18"/>
        </w:rPr>
        <w:t>het elektronisch patiëntendossier</w:t>
      </w:r>
      <w:r w:rsidR="00FA314C" w:rsidRPr="003076A7">
        <w:rPr>
          <w:rFonts w:ascii="Verdana" w:hAnsi="Verdana"/>
          <w:bCs/>
          <w:color w:val="000000"/>
          <w:sz w:val="18"/>
          <w:szCs w:val="18"/>
        </w:rPr>
        <w:t xml:space="preserve">. Ook lopen de verwachtingen bij een aantal onderzoeken uiteen of worden aannames gedaan, al </w:t>
      </w:r>
      <w:r w:rsidR="005217A1" w:rsidRPr="003076A7">
        <w:rPr>
          <w:rFonts w:ascii="Verdana" w:hAnsi="Verdana"/>
          <w:bCs/>
          <w:color w:val="000000"/>
          <w:sz w:val="18"/>
          <w:szCs w:val="18"/>
        </w:rPr>
        <w:t>dan</w:t>
      </w:r>
      <w:r w:rsidR="00FA314C" w:rsidRPr="003076A7">
        <w:rPr>
          <w:rFonts w:ascii="Verdana" w:hAnsi="Verdana"/>
          <w:bCs/>
          <w:color w:val="000000"/>
          <w:sz w:val="18"/>
          <w:szCs w:val="18"/>
        </w:rPr>
        <w:t xml:space="preserve"> niet gestoeld op werkafspraken. Verder worden in 3 van de onderzoeken technische oorzaken beschreven. In 2 onderzoeken betreft dit het niet ondersteunen door middel van een signaal vanuit </w:t>
      </w:r>
      <w:r w:rsidR="00D47B0F">
        <w:rPr>
          <w:rFonts w:ascii="Verdana" w:hAnsi="Verdana"/>
          <w:bCs/>
          <w:color w:val="000000"/>
          <w:sz w:val="18"/>
          <w:szCs w:val="18"/>
        </w:rPr>
        <w:t>het elektronisch patiëntendossier</w:t>
      </w:r>
      <w:r w:rsidR="00FA314C" w:rsidRPr="003076A7">
        <w:rPr>
          <w:rFonts w:ascii="Verdana" w:hAnsi="Verdana"/>
          <w:bCs/>
          <w:color w:val="000000"/>
          <w:sz w:val="18"/>
          <w:szCs w:val="18"/>
        </w:rPr>
        <w:t>.</w:t>
      </w:r>
    </w:p>
    <w:p w14:paraId="622A2A0D" w14:textId="77777777" w:rsidR="00FA314C" w:rsidRPr="000565FF" w:rsidRDefault="00FA314C">
      <w:pPr>
        <w:rPr>
          <w:rFonts w:ascii="Verdana" w:hAnsi="Verdana"/>
          <w:sz w:val="18"/>
          <w:szCs w:val="18"/>
        </w:rPr>
      </w:pPr>
    </w:p>
    <w:p w14:paraId="069C1C0D" w14:textId="2205CA34" w:rsidR="005B679C" w:rsidRDefault="00EA342E" w:rsidP="009B27F9">
      <w:pPr>
        <w:pBdr>
          <w:top w:val="single" w:sz="4" w:space="1" w:color="auto"/>
          <w:left w:val="single" w:sz="4" w:space="4" w:color="auto"/>
          <w:bottom w:val="single" w:sz="4" w:space="1" w:color="auto"/>
          <w:right w:val="single" w:sz="4" w:space="13" w:color="auto"/>
        </w:pBdr>
        <w:rPr>
          <w:rFonts w:ascii="Verdana" w:hAnsi="Verdana"/>
          <w:i/>
          <w:sz w:val="18"/>
          <w:szCs w:val="18"/>
        </w:rPr>
      </w:pPr>
      <w:r>
        <w:rPr>
          <w:rFonts w:ascii="Verdana" w:hAnsi="Verdana"/>
          <w:i/>
          <w:sz w:val="18"/>
          <w:szCs w:val="18"/>
        </w:rPr>
        <w:t>Er zijn in 202</w:t>
      </w:r>
      <w:r w:rsidR="00A56B4F">
        <w:rPr>
          <w:rFonts w:ascii="Verdana" w:hAnsi="Verdana"/>
          <w:i/>
          <w:sz w:val="18"/>
          <w:szCs w:val="18"/>
        </w:rPr>
        <w:t>3</w:t>
      </w:r>
      <w:r w:rsidR="005B679C" w:rsidRPr="009B1027">
        <w:rPr>
          <w:rFonts w:ascii="Verdana" w:hAnsi="Verdana"/>
          <w:i/>
          <w:sz w:val="18"/>
          <w:szCs w:val="18"/>
        </w:rPr>
        <w:t xml:space="preserve"> </w:t>
      </w:r>
      <w:r w:rsidR="005B6DF8">
        <w:rPr>
          <w:rFonts w:ascii="Verdana" w:hAnsi="Verdana"/>
          <w:i/>
          <w:sz w:val="18"/>
          <w:szCs w:val="18"/>
        </w:rPr>
        <w:t xml:space="preserve">in totaal </w:t>
      </w:r>
      <w:r w:rsidR="00A56B4F">
        <w:rPr>
          <w:rFonts w:ascii="Verdana" w:hAnsi="Verdana"/>
          <w:i/>
          <w:sz w:val="18"/>
          <w:szCs w:val="18"/>
        </w:rPr>
        <w:t xml:space="preserve">27 </w:t>
      </w:r>
      <w:r w:rsidR="001D3FE6" w:rsidRPr="009B1027">
        <w:rPr>
          <w:rFonts w:ascii="Verdana" w:hAnsi="Verdana"/>
          <w:i/>
          <w:sz w:val="18"/>
          <w:szCs w:val="18"/>
        </w:rPr>
        <w:t>maatregelen opgesteld</w:t>
      </w:r>
      <w:r w:rsidR="005B6DF8">
        <w:rPr>
          <w:rFonts w:ascii="Verdana" w:hAnsi="Verdana"/>
          <w:i/>
          <w:sz w:val="18"/>
          <w:szCs w:val="18"/>
        </w:rPr>
        <w:t xml:space="preserve"> naar aanleiding van </w:t>
      </w:r>
      <w:r w:rsidR="001A3568">
        <w:rPr>
          <w:rFonts w:ascii="Verdana" w:hAnsi="Verdana"/>
          <w:i/>
          <w:sz w:val="18"/>
          <w:szCs w:val="18"/>
        </w:rPr>
        <w:t xml:space="preserve">genoemde </w:t>
      </w:r>
      <w:r w:rsidR="005B6DF8">
        <w:rPr>
          <w:rFonts w:ascii="Verdana" w:hAnsi="Verdana"/>
          <w:i/>
          <w:sz w:val="18"/>
          <w:szCs w:val="18"/>
        </w:rPr>
        <w:t>onderzoek</w:t>
      </w:r>
      <w:r w:rsidR="001A3568">
        <w:rPr>
          <w:rFonts w:ascii="Verdana" w:hAnsi="Verdana"/>
          <w:i/>
          <w:sz w:val="18"/>
          <w:szCs w:val="18"/>
        </w:rPr>
        <w:t>en</w:t>
      </w:r>
      <w:r w:rsidR="001D3FE6" w:rsidRPr="009B1027">
        <w:rPr>
          <w:rFonts w:ascii="Verdana" w:hAnsi="Verdana"/>
          <w:i/>
          <w:sz w:val="18"/>
          <w:szCs w:val="18"/>
        </w:rPr>
        <w:t>.</w:t>
      </w:r>
      <w:r w:rsidR="005B6DF8">
        <w:rPr>
          <w:rFonts w:ascii="Verdana" w:hAnsi="Verdana"/>
          <w:i/>
          <w:sz w:val="18"/>
          <w:szCs w:val="18"/>
        </w:rPr>
        <w:t xml:space="preserve"> </w:t>
      </w:r>
    </w:p>
    <w:p w14:paraId="2DECE4B5" w14:textId="77777777" w:rsidR="00EA5DEC" w:rsidRDefault="00EA5DEC">
      <w:pPr>
        <w:rPr>
          <w:rFonts w:ascii="Verdana" w:hAnsi="Verdana"/>
          <w:sz w:val="18"/>
          <w:szCs w:val="18"/>
          <w:u w:val="single"/>
        </w:rPr>
      </w:pPr>
    </w:p>
    <w:p w14:paraId="740EC041" w14:textId="465D053C" w:rsidR="00FA314C" w:rsidRPr="003076A7" w:rsidRDefault="00FA314C" w:rsidP="00D47B0F">
      <w:pPr>
        <w:rPr>
          <w:rFonts w:ascii="Verdana" w:hAnsi="Verdana"/>
          <w:bCs/>
          <w:color w:val="000000"/>
          <w:sz w:val="18"/>
          <w:szCs w:val="18"/>
        </w:rPr>
      </w:pPr>
      <w:r w:rsidRPr="003076A7">
        <w:rPr>
          <w:rFonts w:ascii="Verdana" w:hAnsi="Verdana"/>
          <w:bCs/>
          <w:color w:val="000000"/>
          <w:sz w:val="18"/>
          <w:szCs w:val="18"/>
        </w:rPr>
        <w:t xml:space="preserve">De onderzoeken die in 2023 zijn uitgevoerd hebben geleid tot 27 verandermaatregelen. Hiervan richten er 11 zich op procedures, waarvan meer dan de helft het opstellen of aanpassen van een werkafspraak betreft. Er zijn 6 maatregelen </w:t>
      </w:r>
      <w:r w:rsidR="00D47B0F">
        <w:rPr>
          <w:rFonts w:ascii="Verdana" w:hAnsi="Verdana"/>
          <w:bCs/>
          <w:color w:val="000000"/>
          <w:sz w:val="18"/>
          <w:szCs w:val="18"/>
        </w:rPr>
        <w:t>die betrekking hebben op</w:t>
      </w:r>
      <w:r w:rsidRPr="003076A7">
        <w:rPr>
          <w:rFonts w:ascii="Verdana" w:hAnsi="Verdana"/>
          <w:bCs/>
          <w:color w:val="000000"/>
          <w:sz w:val="18"/>
          <w:szCs w:val="18"/>
        </w:rPr>
        <w:t xml:space="preserve"> scholing of training, denk aan het aanvullen van een scholing en casuïstiekbespreking. Er zijn 6 maatregelen die een technische aanpassing vragen, deze hebben allen betrekking op </w:t>
      </w:r>
      <w:r w:rsidR="00CE3B49" w:rsidRPr="003076A7">
        <w:rPr>
          <w:rFonts w:ascii="Verdana" w:hAnsi="Verdana"/>
          <w:bCs/>
          <w:color w:val="000000"/>
          <w:sz w:val="18"/>
          <w:szCs w:val="18"/>
        </w:rPr>
        <w:t>het elektronisch patiëntendossier</w:t>
      </w:r>
      <w:r w:rsidRPr="003076A7">
        <w:rPr>
          <w:rFonts w:ascii="Verdana" w:hAnsi="Verdana"/>
          <w:bCs/>
          <w:color w:val="000000"/>
          <w:sz w:val="18"/>
          <w:szCs w:val="18"/>
        </w:rPr>
        <w:t xml:space="preserve">. </w:t>
      </w:r>
      <w:r w:rsidR="00D47B0F">
        <w:rPr>
          <w:rFonts w:ascii="Verdana" w:hAnsi="Verdana"/>
          <w:bCs/>
          <w:color w:val="000000"/>
          <w:sz w:val="18"/>
          <w:szCs w:val="18"/>
        </w:rPr>
        <w:t>Bij</w:t>
      </w:r>
      <w:r w:rsidRPr="003076A7">
        <w:rPr>
          <w:rFonts w:ascii="Verdana" w:hAnsi="Verdana"/>
          <w:bCs/>
          <w:color w:val="000000"/>
          <w:sz w:val="18"/>
          <w:szCs w:val="18"/>
        </w:rPr>
        <w:t xml:space="preserve"> 4 maatregelen is communicatie/informatie als maatregel opgesteld.</w:t>
      </w:r>
    </w:p>
    <w:p w14:paraId="0C812888" w14:textId="77777777" w:rsidR="00EA342E" w:rsidRPr="00EA342E" w:rsidRDefault="00EA342E" w:rsidP="003076A7">
      <w:pPr>
        <w:rPr>
          <w:rFonts w:ascii="Verdana" w:hAnsi="Verdana"/>
          <w:sz w:val="18"/>
          <w:szCs w:val="18"/>
          <w:u w:val="single"/>
        </w:rPr>
      </w:pPr>
    </w:p>
    <w:p w14:paraId="51FC928B" w14:textId="77777777" w:rsidR="00B14534" w:rsidRPr="00B14534" w:rsidRDefault="00B14534">
      <w:pPr>
        <w:rPr>
          <w:rFonts w:ascii="Verdana" w:hAnsi="Verdana"/>
          <w:b/>
          <w:bCs/>
          <w:color w:val="000000"/>
          <w:sz w:val="18"/>
          <w:szCs w:val="18"/>
        </w:rPr>
      </w:pPr>
      <w:r w:rsidRPr="00B14534">
        <w:rPr>
          <w:rFonts w:ascii="Verdana" w:hAnsi="Verdana"/>
          <w:b/>
          <w:bCs/>
          <w:color w:val="000000"/>
          <w:sz w:val="18"/>
          <w:szCs w:val="18"/>
        </w:rPr>
        <w:t>Borging</w:t>
      </w:r>
    </w:p>
    <w:p w14:paraId="618EAD9E" w14:textId="2501EDB1" w:rsidR="00EA5DEC" w:rsidRDefault="004653EB">
      <w:pPr>
        <w:rPr>
          <w:rFonts w:ascii="Verdana" w:hAnsi="Verdana"/>
          <w:bCs/>
          <w:color w:val="000000"/>
          <w:sz w:val="18"/>
          <w:szCs w:val="18"/>
        </w:rPr>
      </w:pPr>
      <w:r>
        <w:rPr>
          <w:rFonts w:ascii="Verdana" w:hAnsi="Verdana"/>
          <w:bCs/>
          <w:color w:val="000000"/>
          <w:sz w:val="18"/>
          <w:szCs w:val="18"/>
        </w:rPr>
        <w:lastRenderedPageBreak/>
        <w:t>De ver</w:t>
      </w:r>
      <w:r w:rsidR="00FA314C">
        <w:rPr>
          <w:rFonts w:ascii="Verdana" w:hAnsi="Verdana"/>
          <w:bCs/>
          <w:color w:val="000000"/>
          <w:sz w:val="18"/>
          <w:szCs w:val="18"/>
        </w:rPr>
        <w:t>ander</w:t>
      </w:r>
      <w:r>
        <w:rPr>
          <w:rFonts w:ascii="Verdana" w:hAnsi="Verdana"/>
          <w:bCs/>
          <w:color w:val="000000"/>
          <w:sz w:val="18"/>
          <w:szCs w:val="18"/>
        </w:rPr>
        <w:t>maatregelen</w:t>
      </w:r>
      <w:r w:rsidRPr="004653EB">
        <w:rPr>
          <w:rFonts w:ascii="Verdana" w:hAnsi="Verdana"/>
          <w:bCs/>
          <w:color w:val="000000"/>
          <w:sz w:val="18"/>
          <w:szCs w:val="18"/>
        </w:rPr>
        <w:t xml:space="preserve"> word</w:t>
      </w:r>
      <w:r w:rsidR="00FA314C">
        <w:rPr>
          <w:rFonts w:ascii="Verdana" w:hAnsi="Verdana"/>
          <w:bCs/>
          <w:color w:val="000000"/>
          <w:sz w:val="18"/>
          <w:szCs w:val="18"/>
        </w:rPr>
        <w:t>en</w:t>
      </w:r>
      <w:r w:rsidRPr="004653EB">
        <w:rPr>
          <w:rFonts w:ascii="Verdana" w:hAnsi="Verdana"/>
          <w:bCs/>
          <w:color w:val="000000"/>
          <w:sz w:val="18"/>
          <w:szCs w:val="18"/>
        </w:rPr>
        <w:t xml:space="preserve"> centraal vastgelegd en gemonitord </w:t>
      </w:r>
      <w:r w:rsidR="005E4EA0">
        <w:rPr>
          <w:rFonts w:ascii="Verdana" w:hAnsi="Verdana"/>
          <w:bCs/>
          <w:color w:val="000000"/>
          <w:sz w:val="18"/>
          <w:szCs w:val="18"/>
        </w:rPr>
        <w:t>–ook middels audits-</w:t>
      </w:r>
      <w:r w:rsidR="00080CAE">
        <w:rPr>
          <w:rFonts w:ascii="Verdana" w:hAnsi="Verdana"/>
          <w:bCs/>
          <w:color w:val="000000"/>
          <w:sz w:val="18"/>
          <w:szCs w:val="18"/>
        </w:rPr>
        <w:t xml:space="preserve"> </w:t>
      </w:r>
      <w:r w:rsidRPr="004653EB">
        <w:rPr>
          <w:rFonts w:ascii="Verdana" w:hAnsi="Verdana"/>
          <w:bCs/>
          <w:color w:val="000000"/>
          <w:sz w:val="18"/>
          <w:szCs w:val="18"/>
        </w:rPr>
        <w:t>door</w:t>
      </w:r>
      <w:r w:rsidR="00F83943">
        <w:rPr>
          <w:rFonts w:ascii="Verdana" w:hAnsi="Verdana"/>
          <w:bCs/>
          <w:color w:val="000000"/>
          <w:sz w:val="18"/>
          <w:szCs w:val="18"/>
        </w:rPr>
        <w:t xml:space="preserve"> de</w:t>
      </w:r>
      <w:r w:rsidRPr="004653EB">
        <w:rPr>
          <w:rFonts w:ascii="Verdana" w:hAnsi="Verdana"/>
          <w:bCs/>
          <w:color w:val="000000"/>
          <w:sz w:val="18"/>
          <w:szCs w:val="18"/>
        </w:rPr>
        <w:t xml:space="preserve"> afdeling Kwaliteit. </w:t>
      </w:r>
      <w:r w:rsidR="006D66B3">
        <w:rPr>
          <w:rFonts w:ascii="Verdana" w:hAnsi="Verdana"/>
          <w:bCs/>
          <w:color w:val="000000"/>
          <w:sz w:val="18"/>
          <w:szCs w:val="18"/>
        </w:rPr>
        <w:t>Periodiek</w:t>
      </w:r>
      <w:r w:rsidRPr="004653EB">
        <w:rPr>
          <w:rFonts w:ascii="Verdana" w:hAnsi="Verdana"/>
          <w:bCs/>
          <w:color w:val="000000"/>
          <w:sz w:val="18"/>
          <w:szCs w:val="18"/>
        </w:rPr>
        <w:t xml:space="preserve"> </w:t>
      </w:r>
      <w:r>
        <w:rPr>
          <w:rFonts w:ascii="Verdana" w:hAnsi="Verdana"/>
          <w:bCs/>
          <w:color w:val="000000"/>
          <w:sz w:val="18"/>
          <w:szCs w:val="18"/>
        </w:rPr>
        <w:t xml:space="preserve">wordt de voortgang van deze maatregelen </w:t>
      </w:r>
      <w:r w:rsidR="00E85E9A">
        <w:rPr>
          <w:rFonts w:ascii="Verdana" w:hAnsi="Verdana"/>
          <w:bCs/>
          <w:color w:val="000000"/>
          <w:sz w:val="18"/>
          <w:szCs w:val="18"/>
        </w:rPr>
        <w:t>besproken</w:t>
      </w:r>
      <w:r>
        <w:rPr>
          <w:rFonts w:ascii="Verdana" w:hAnsi="Verdana"/>
          <w:bCs/>
          <w:color w:val="000000"/>
          <w:sz w:val="18"/>
          <w:szCs w:val="18"/>
        </w:rPr>
        <w:t xml:space="preserve"> met</w:t>
      </w:r>
      <w:r w:rsidRPr="004653EB">
        <w:rPr>
          <w:rFonts w:ascii="Verdana" w:hAnsi="Verdana"/>
          <w:bCs/>
          <w:color w:val="000000"/>
          <w:sz w:val="18"/>
          <w:szCs w:val="18"/>
        </w:rPr>
        <w:t xml:space="preserve"> de Raad van Bestuur</w:t>
      </w:r>
      <w:r w:rsidR="006D66B3">
        <w:rPr>
          <w:rFonts w:ascii="Verdana" w:hAnsi="Verdana"/>
          <w:bCs/>
          <w:color w:val="000000"/>
          <w:sz w:val="18"/>
          <w:szCs w:val="18"/>
        </w:rPr>
        <w:t>.</w:t>
      </w:r>
      <w:r w:rsidRPr="004653EB">
        <w:rPr>
          <w:rFonts w:ascii="Verdana" w:hAnsi="Verdana"/>
          <w:bCs/>
          <w:color w:val="000000"/>
          <w:sz w:val="18"/>
          <w:szCs w:val="18"/>
        </w:rPr>
        <w:t xml:space="preserve"> Zo is zij in staat om toezicht te houden op de </w:t>
      </w:r>
      <w:r>
        <w:rPr>
          <w:rFonts w:ascii="Verdana" w:hAnsi="Verdana"/>
          <w:bCs/>
          <w:color w:val="000000"/>
          <w:sz w:val="18"/>
          <w:szCs w:val="18"/>
        </w:rPr>
        <w:t>uitvoering van de ver</w:t>
      </w:r>
      <w:r w:rsidR="00FA314C">
        <w:rPr>
          <w:rFonts w:ascii="Verdana" w:hAnsi="Verdana"/>
          <w:bCs/>
          <w:color w:val="000000"/>
          <w:sz w:val="18"/>
          <w:szCs w:val="18"/>
        </w:rPr>
        <w:t>ander</w:t>
      </w:r>
      <w:r>
        <w:rPr>
          <w:rFonts w:ascii="Verdana" w:hAnsi="Verdana"/>
          <w:bCs/>
          <w:color w:val="000000"/>
          <w:sz w:val="18"/>
          <w:szCs w:val="18"/>
        </w:rPr>
        <w:t>maatregelen</w:t>
      </w:r>
      <w:r w:rsidRPr="004653EB">
        <w:rPr>
          <w:rFonts w:ascii="Verdana" w:hAnsi="Verdana"/>
          <w:bCs/>
          <w:color w:val="000000"/>
          <w:sz w:val="18"/>
          <w:szCs w:val="18"/>
        </w:rPr>
        <w:t>.</w:t>
      </w:r>
    </w:p>
    <w:p w14:paraId="39A77F69" w14:textId="77777777" w:rsidR="000565FF" w:rsidRDefault="000565FF">
      <w:pPr>
        <w:rPr>
          <w:rFonts w:ascii="Verdana" w:hAnsi="Verdana"/>
          <w:sz w:val="18"/>
          <w:szCs w:val="18"/>
          <w:u w:val="single"/>
        </w:rPr>
      </w:pPr>
    </w:p>
    <w:p w14:paraId="5D3B3848" w14:textId="77777777" w:rsidR="000245C5" w:rsidRPr="000245C5" w:rsidRDefault="000245C5" w:rsidP="000245C5">
      <w:pPr>
        <w:pStyle w:val="Default"/>
        <w:rPr>
          <w:rFonts w:cs="Times New Roman"/>
          <w:b/>
          <w:bCs/>
          <w:i/>
          <w:sz w:val="18"/>
          <w:szCs w:val="18"/>
        </w:rPr>
      </w:pPr>
      <w:r w:rsidRPr="000245C5">
        <w:rPr>
          <w:rFonts w:cs="Times New Roman"/>
          <w:b/>
          <w:bCs/>
          <w:i/>
          <w:sz w:val="18"/>
          <w:szCs w:val="18"/>
        </w:rPr>
        <w:t>Disclaimer</w:t>
      </w:r>
    </w:p>
    <w:p w14:paraId="43EB1924" w14:textId="77777777" w:rsidR="000565FF" w:rsidRPr="000245C5" w:rsidRDefault="000245C5" w:rsidP="000245C5">
      <w:pPr>
        <w:rPr>
          <w:rFonts w:ascii="Verdana" w:hAnsi="Verdana"/>
          <w:bCs/>
          <w:i/>
          <w:color w:val="000000"/>
          <w:sz w:val="18"/>
          <w:szCs w:val="18"/>
        </w:rPr>
      </w:pPr>
      <w:r w:rsidRPr="000245C5">
        <w:rPr>
          <w:rFonts w:ascii="Verdana" w:hAnsi="Verdana"/>
          <w:bCs/>
          <w:i/>
          <w:color w:val="000000"/>
          <w:sz w:val="18"/>
          <w:szCs w:val="18"/>
        </w:rPr>
        <w:t xml:space="preserve">Alle lid instellingen van de NVZ rapporteren vanaf juli 2018 over de calamiteiten die zij aan de Inspectie Gezondheidszorg en Jeugd (IGJ) melden. Het uitgangspunt van deze rapportage is het gebruik van een eenduidige modelrapportage waarbij elke instelling ruimte heeft om gebruik te maken van nadere invullingen of toelichting op deze gepubliceerde informatie. De resultaten zijn niet </w:t>
      </w:r>
      <w:proofErr w:type="gramStart"/>
      <w:r w:rsidRPr="000245C5">
        <w:rPr>
          <w:rFonts w:ascii="Verdana" w:hAnsi="Verdana"/>
          <w:bCs/>
          <w:i/>
          <w:color w:val="000000"/>
          <w:sz w:val="18"/>
          <w:szCs w:val="18"/>
        </w:rPr>
        <w:t>één op één</w:t>
      </w:r>
      <w:proofErr w:type="gramEnd"/>
      <w:r w:rsidRPr="000245C5">
        <w:rPr>
          <w:rFonts w:ascii="Verdana" w:hAnsi="Verdana"/>
          <w:bCs/>
          <w:i/>
          <w:color w:val="000000"/>
          <w:sz w:val="18"/>
          <w:szCs w:val="18"/>
        </w:rPr>
        <w:t xml:space="preserve"> te vergelijken, omdat de werkwijze per instelling kan verschillen.</w:t>
      </w:r>
    </w:p>
    <w:p w14:paraId="2D306501" w14:textId="77777777" w:rsidR="00E57964" w:rsidRPr="000565FF" w:rsidRDefault="00E57964" w:rsidP="00E57964">
      <w:pPr>
        <w:rPr>
          <w:rFonts w:ascii="Verdana" w:hAnsi="Verdana"/>
          <w:sz w:val="18"/>
          <w:szCs w:val="18"/>
        </w:rPr>
      </w:pPr>
    </w:p>
    <w:sectPr w:rsidR="00E57964" w:rsidRPr="000565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09B58" w14:textId="77777777" w:rsidR="00185D52" w:rsidRDefault="00185D52" w:rsidP="00DA43A0">
      <w:r>
        <w:separator/>
      </w:r>
    </w:p>
  </w:endnote>
  <w:endnote w:type="continuationSeparator" w:id="0">
    <w:p w14:paraId="2BC63AE7" w14:textId="77777777" w:rsidR="00185D52" w:rsidRDefault="00185D52" w:rsidP="00DA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D7D1F" w14:textId="77777777" w:rsidR="00185D52" w:rsidRDefault="00185D52" w:rsidP="00DA43A0">
      <w:r>
        <w:separator/>
      </w:r>
    </w:p>
  </w:footnote>
  <w:footnote w:type="continuationSeparator" w:id="0">
    <w:p w14:paraId="7F63EC91" w14:textId="77777777" w:rsidR="00185D52" w:rsidRDefault="00185D52" w:rsidP="00DA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50FC2"/>
    <w:multiLevelType w:val="hybridMultilevel"/>
    <w:tmpl w:val="96ACE1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435DB8"/>
    <w:multiLevelType w:val="hybridMultilevel"/>
    <w:tmpl w:val="B486FA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69"/>
    <w:rsid w:val="0002284C"/>
    <w:rsid w:val="000245C5"/>
    <w:rsid w:val="00035B90"/>
    <w:rsid w:val="0005468F"/>
    <w:rsid w:val="00055406"/>
    <w:rsid w:val="000565FF"/>
    <w:rsid w:val="000579AF"/>
    <w:rsid w:val="00072A3B"/>
    <w:rsid w:val="000747FC"/>
    <w:rsid w:val="00080CAE"/>
    <w:rsid w:val="00083A94"/>
    <w:rsid w:val="0008668D"/>
    <w:rsid w:val="0009188A"/>
    <w:rsid w:val="00092A0F"/>
    <w:rsid w:val="00094997"/>
    <w:rsid w:val="000A5F4A"/>
    <w:rsid w:val="000B0BDC"/>
    <w:rsid w:val="000B59C6"/>
    <w:rsid w:val="000E5602"/>
    <w:rsid w:val="0011691B"/>
    <w:rsid w:val="0012046B"/>
    <w:rsid w:val="00134474"/>
    <w:rsid w:val="00143A8C"/>
    <w:rsid w:val="001505D2"/>
    <w:rsid w:val="0015609A"/>
    <w:rsid w:val="001574E3"/>
    <w:rsid w:val="0016030C"/>
    <w:rsid w:val="00163538"/>
    <w:rsid w:val="001706B4"/>
    <w:rsid w:val="001750EE"/>
    <w:rsid w:val="00185D52"/>
    <w:rsid w:val="00194916"/>
    <w:rsid w:val="001A3568"/>
    <w:rsid w:val="001B20D3"/>
    <w:rsid w:val="001B3BFC"/>
    <w:rsid w:val="001B4C97"/>
    <w:rsid w:val="001D1889"/>
    <w:rsid w:val="001D3FE6"/>
    <w:rsid w:val="001E57FD"/>
    <w:rsid w:val="00211BD3"/>
    <w:rsid w:val="002156DB"/>
    <w:rsid w:val="00223602"/>
    <w:rsid w:val="00226B3B"/>
    <w:rsid w:val="00232B8F"/>
    <w:rsid w:val="0023606F"/>
    <w:rsid w:val="00240E6C"/>
    <w:rsid w:val="002765D9"/>
    <w:rsid w:val="00284C4D"/>
    <w:rsid w:val="002B2BF2"/>
    <w:rsid w:val="002B5D66"/>
    <w:rsid w:val="002D7E6D"/>
    <w:rsid w:val="002E45F6"/>
    <w:rsid w:val="002E7DCB"/>
    <w:rsid w:val="002F0F5F"/>
    <w:rsid w:val="003076A7"/>
    <w:rsid w:val="00311EE2"/>
    <w:rsid w:val="00316564"/>
    <w:rsid w:val="00334DD3"/>
    <w:rsid w:val="00342925"/>
    <w:rsid w:val="003507C0"/>
    <w:rsid w:val="0035345F"/>
    <w:rsid w:val="003600F1"/>
    <w:rsid w:val="00375132"/>
    <w:rsid w:val="003908C2"/>
    <w:rsid w:val="00391D44"/>
    <w:rsid w:val="003C191A"/>
    <w:rsid w:val="003D010A"/>
    <w:rsid w:val="003D2B93"/>
    <w:rsid w:val="003D7FC5"/>
    <w:rsid w:val="003E1268"/>
    <w:rsid w:val="003F0A0A"/>
    <w:rsid w:val="003F2D18"/>
    <w:rsid w:val="003F3C6B"/>
    <w:rsid w:val="003F7FE9"/>
    <w:rsid w:val="00415EAF"/>
    <w:rsid w:val="004231C6"/>
    <w:rsid w:val="004308C1"/>
    <w:rsid w:val="0043136A"/>
    <w:rsid w:val="0043263B"/>
    <w:rsid w:val="0043309B"/>
    <w:rsid w:val="00440430"/>
    <w:rsid w:val="004653EB"/>
    <w:rsid w:val="00465A56"/>
    <w:rsid w:val="00471A70"/>
    <w:rsid w:val="00483CC5"/>
    <w:rsid w:val="00487306"/>
    <w:rsid w:val="0049647C"/>
    <w:rsid w:val="004B438F"/>
    <w:rsid w:val="004B4483"/>
    <w:rsid w:val="004D31B5"/>
    <w:rsid w:val="004E008E"/>
    <w:rsid w:val="004E02F1"/>
    <w:rsid w:val="004E5D85"/>
    <w:rsid w:val="00500361"/>
    <w:rsid w:val="005217A1"/>
    <w:rsid w:val="00545FB5"/>
    <w:rsid w:val="00572676"/>
    <w:rsid w:val="00575D5E"/>
    <w:rsid w:val="00583227"/>
    <w:rsid w:val="00586A4B"/>
    <w:rsid w:val="005B679C"/>
    <w:rsid w:val="005B6DF8"/>
    <w:rsid w:val="005E4219"/>
    <w:rsid w:val="005E4EA0"/>
    <w:rsid w:val="005F11A6"/>
    <w:rsid w:val="005F5981"/>
    <w:rsid w:val="00607F38"/>
    <w:rsid w:val="00614BCB"/>
    <w:rsid w:val="006157AF"/>
    <w:rsid w:val="00633FB7"/>
    <w:rsid w:val="0067532C"/>
    <w:rsid w:val="006B1BB0"/>
    <w:rsid w:val="006B2261"/>
    <w:rsid w:val="006D66B3"/>
    <w:rsid w:val="006E152F"/>
    <w:rsid w:val="006E1751"/>
    <w:rsid w:val="006E61AA"/>
    <w:rsid w:val="00705191"/>
    <w:rsid w:val="00712425"/>
    <w:rsid w:val="00714E12"/>
    <w:rsid w:val="00725521"/>
    <w:rsid w:val="00732CE9"/>
    <w:rsid w:val="00753F08"/>
    <w:rsid w:val="00766B0B"/>
    <w:rsid w:val="0077516D"/>
    <w:rsid w:val="00785147"/>
    <w:rsid w:val="0079609D"/>
    <w:rsid w:val="007B5512"/>
    <w:rsid w:val="007C324F"/>
    <w:rsid w:val="007C4891"/>
    <w:rsid w:val="007D3938"/>
    <w:rsid w:val="007F3DE2"/>
    <w:rsid w:val="007F3EDF"/>
    <w:rsid w:val="0080453D"/>
    <w:rsid w:val="00845969"/>
    <w:rsid w:val="0085034F"/>
    <w:rsid w:val="0085565B"/>
    <w:rsid w:val="008701FC"/>
    <w:rsid w:val="00881728"/>
    <w:rsid w:val="008861CF"/>
    <w:rsid w:val="008928C5"/>
    <w:rsid w:val="00894F00"/>
    <w:rsid w:val="008A656B"/>
    <w:rsid w:val="008B020A"/>
    <w:rsid w:val="008C28ED"/>
    <w:rsid w:val="008C5685"/>
    <w:rsid w:val="008C5C60"/>
    <w:rsid w:val="008D394F"/>
    <w:rsid w:val="008E5504"/>
    <w:rsid w:val="008F6240"/>
    <w:rsid w:val="00904ED0"/>
    <w:rsid w:val="00947967"/>
    <w:rsid w:val="00950714"/>
    <w:rsid w:val="00971C21"/>
    <w:rsid w:val="00971DC1"/>
    <w:rsid w:val="00976062"/>
    <w:rsid w:val="009912B1"/>
    <w:rsid w:val="00995106"/>
    <w:rsid w:val="009A48E3"/>
    <w:rsid w:val="009B1027"/>
    <w:rsid w:val="009B27F9"/>
    <w:rsid w:val="009B76EE"/>
    <w:rsid w:val="009E78F7"/>
    <w:rsid w:val="00A125E6"/>
    <w:rsid w:val="00A15779"/>
    <w:rsid w:val="00A33459"/>
    <w:rsid w:val="00A3434A"/>
    <w:rsid w:val="00A36875"/>
    <w:rsid w:val="00A37DF7"/>
    <w:rsid w:val="00A4375C"/>
    <w:rsid w:val="00A52A3A"/>
    <w:rsid w:val="00A56B4F"/>
    <w:rsid w:val="00A70C26"/>
    <w:rsid w:val="00AA7286"/>
    <w:rsid w:val="00AC0048"/>
    <w:rsid w:val="00AD3FA8"/>
    <w:rsid w:val="00AF4955"/>
    <w:rsid w:val="00B0669F"/>
    <w:rsid w:val="00B12374"/>
    <w:rsid w:val="00B14534"/>
    <w:rsid w:val="00B20D1A"/>
    <w:rsid w:val="00B31E48"/>
    <w:rsid w:val="00B51C6F"/>
    <w:rsid w:val="00B55A5F"/>
    <w:rsid w:val="00B572DF"/>
    <w:rsid w:val="00B61A4E"/>
    <w:rsid w:val="00B62D23"/>
    <w:rsid w:val="00B6472E"/>
    <w:rsid w:val="00B657EF"/>
    <w:rsid w:val="00B75353"/>
    <w:rsid w:val="00B77460"/>
    <w:rsid w:val="00B838A1"/>
    <w:rsid w:val="00B93FA2"/>
    <w:rsid w:val="00B961E3"/>
    <w:rsid w:val="00B97573"/>
    <w:rsid w:val="00BA151F"/>
    <w:rsid w:val="00BB018F"/>
    <w:rsid w:val="00BB515E"/>
    <w:rsid w:val="00BC0C8B"/>
    <w:rsid w:val="00BC2029"/>
    <w:rsid w:val="00BD3037"/>
    <w:rsid w:val="00BF7610"/>
    <w:rsid w:val="00C06449"/>
    <w:rsid w:val="00C12A0C"/>
    <w:rsid w:val="00C32BFE"/>
    <w:rsid w:val="00C47DF4"/>
    <w:rsid w:val="00C52512"/>
    <w:rsid w:val="00C56A7C"/>
    <w:rsid w:val="00C70C3F"/>
    <w:rsid w:val="00C757EE"/>
    <w:rsid w:val="00C92688"/>
    <w:rsid w:val="00C9731B"/>
    <w:rsid w:val="00CA40B3"/>
    <w:rsid w:val="00CA5FE5"/>
    <w:rsid w:val="00CD7769"/>
    <w:rsid w:val="00CE3B49"/>
    <w:rsid w:val="00CF084D"/>
    <w:rsid w:val="00CF2477"/>
    <w:rsid w:val="00CF2C19"/>
    <w:rsid w:val="00CF349A"/>
    <w:rsid w:val="00D0132B"/>
    <w:rsid w:val="00D04477"/>
    <w:rsid w:val="00D14BE5"/>
    <w:rsid w:val="00D30668"/>
    <w:rsid w:val="00D34DC4"/>
    <w:rsid w:val="00D40B93"/>
    <w:rsid w:val="00D428DD"/>
    <w:rsid w:val="00D47B0F"/>
    <w:rsid w:val="00D54E7B"/>
    <w:rsid w:val="00D567AC"/>
    <w:rsid w:val="00D92DE9"/>
    <w:rsid w:val="00D95B11"/>
    <w:rsid w:val="00DA43A0"/>
    <w:rsid w:val="00DB3CB4"/>
    <w:rsid w:val="00DB3F1C"/>
    <w:rsid w:val="00DB6541"/>
    <w:rsid w:val="00DC3B40"/>
    <w:rsid w:val="00DD4EE4"/>
    <w:rsid w:val="00E261AE"/>
    <w:rsid w:val="00E32D0C"/>
    <w:rsid w:val="00E34736"/>
    <w:rsid w:val="00E57964"/>
    <w:rsid w:val="00E77A0E"/>
    <w:rsid w:val="00E80ABA"/>
    <w:rsid w:val="00E85E9A"/>
    <w:rsid w:val="00EA0BA8"/>
    <w:rsid w:val="00EA342E"/>
    <w:rsid w:val="00EA5DEC"/>
    <w:rsid w:val="00F00019"/>
    <w:rsid w:val="00F17C45"/>
    <w:rsid w:val="00F20412"/>
    <w:rsid w:val="00F228A3"/>
    <w:rsid w:val="00F36EE4"/>
    <w:rsid w:val="00F45C76"/>
    <w:rsid w:val="00F474BF"/>
    <w:rsid w:val="00F52AFF"/>
    <w:rsid w:val="00F83943"/>
    <w:rsid w:val="00F84445"/>
    <w:rsid w:val="00F8761D"/>
    <w:rsid w:val="00FA05C3"/>
    <w:rsid w:val="00FA314C"/>
    <w:rsid w:val="00FB4690"/>
    <w:rsid w:val="00FC6B44"/>
    <w:rsid w:val="00FC768F"/>
    <w:rsid w:val="00FD5452"/>
    <w:rsid w:val="00FD6FEF"/>
    <w:rsid w:val="00FE5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5FE9"/>
  <w15:chartTrackingRefBased/>
  <w15:docId w15:val="{517ACB21-9C1D-4544-9749-1F460449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D776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D7769"/>
    <w:rPr>
      <w:color w:val="0563C1"/>
      <w:u w:val="single"/>
    </w:rPr>
  </w:style>
  <w:style w:type="paragraph" w:styleId="Revisie">
    <w:name w:val="Revision"/>
    <w:hidden/>
    <w:uiPriority w:val="99"/>
    <w:semiHidden/>
    <w:rsid w:val="00CD7769"/>
    <w:pPr>
      <w:spacing w:after="0" w:line="240" w:lineRule="auto"/>
    </w:pPr>
    <w:rPr>
      <w:rFonts w:ascii="Calibri" w:hAnsi="Calibri" w:cs="Times New Roman"/>
    </w:rPr>
  </w:style>
  <w:style w:type="paragraph" w:styleId="Ballontekst">
    <w:name w:val="Balloon Text"/>
    <w:basedOn w:val="Standaard"/>
    <w:link w:val="BallontekstChar"/>
    <w:uiPriority w:val="99"/>
    <w:semiHidden/>
    <w:unhideWhenUsed/>
    <w:rsid w:val="00CD77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7769"/>
    <w:rPr>
      <w:rFonts w:ascii="Segoe UI" w:hAnsi="Segoe UI" w:cs="Segoe UI"/>
      <w:sz w:val="18"/>
      <w:szCs w:val="18"/>
    </w:rPr>
  </w:style>
  <w:style w:type="character" w:styleId="Verwijzingopmerking">
    <w:name w:val="annotation reference"/>
    <w:basedOn w:val="Standaardalinea-lettertype"/>
    <w:uiPriority w:val="99"/>
    <w:semiHidden/>
    <w:unhideWhenUsed/>
    <w:rsid w:val="00E34736"/>
    <w:rPr>
      <w:sz w:val="16"/>
      <w:szCs w:val="16"/>
    </w:rPr>
  </w:style>
  <w:style w:type="paragraph" w:styleId="Tekstopmerking">
    <w:name w:val="annotation text"/>
    <w:basedOn w:val="Standaard"/>
    <w:link w:val="TekstopmerkingChar"/>
    <w:uiPriority w:val="99"/>
    <w:semiHidden/>
    <w:unhideWhenUsed/>
    <w:rsid w:val="00E34736"/>
    <w:rPr>
      <w:sz w:val="20"/>
      <w:szCs w:val="20"/>
    </w:rPr>
  </w:style>
  <w:style w:type="character" w:customStyle="1" w:styleId="TekstopmerkingChar">
    <w:name w:val="Tekst opmerking Char"/>
    <w:basedOn w:val="Standaardalinea-lettertype"/>
    <w:link w:val="Tekstopmerking"/>
    <w:uiPriority w:val="99"/>
    <w:semiHidden/>
    <w:rsid w:val="00E34736"/>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E34736"/>
    <w:rPr>
      <w:b/>
      <w:bCs/>
    </w:rPr>
  </w:style>
  <w:style w:type="character" w:customStyle="1" w:styleId="OnderwerpvanopmerkingChar">
    <w:name w:val="Onderwerp van opmerking Char"/>
    <w:basedOn w:val="TekstopmerkingChar"/>
    <w:link w:val="Onderwerpvanopmerking"/>
    <w:uiPriority w:val="99"/>
    <w:semiHidden/>
    <w:rsid w:val="00E34736"/>
    <w:rPr>
      <w:rFonts w:ascii="Calibri" w:hAnsi="Calibri" w:cs="Times New Roman"/>
      <w:b/>
      <w:bCs/>
      <w:sz w:val="20"/>
      <w:szCs w:val="20"/>
    </w:rPr>
  </w:style>
  <w:style w:type="paragraph" w:styleId="Lijstalinea">
    <w:name w:val="List Paragraph"/>
    <w:basedOn w:val="Standaard"/>
    <w:uiPriority w:val="34"/>
    <w:qFormat/>
    <w:rsid w:val="000565FF"/>
    <w:pPr>
      <w:ind w:left="720"/>
      <w:contextualSpacing/>
    </w:pPr>
  </w:style>
  <w:style w:type="table" w:styleId="Tabelraster">
    <w:name w:val="Table Grid"/>
    <w:basedOn w:val="Standaardtabel"/>
    <w:uiPriority w:val="39"/>
    <w:rsid w:val="00991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A43A0"/>
    <w:pPr>
      <w:tabs>
        <w:tab w:val="center" w:pos="4536"/>
        <w:tab w:val="right" w:pos="9072"/>
      </w:tabs>
    </w:pPr>
  </w:style>
  <w:style w:type="character" w:customStyle="1" w:styleId="KoptekstChar">
    <w:name w:val="Koptekst Char"/>
    <w:basedOn w:val="Standaardalinea-lettertype"/>
    <w:link w:val="Koptekst"/>
    <w:uiPriority w:val="99"/>
    <w:rsid w:val="00DA43A0"/>
    <w:rPr>
      <w:rFonts w:ascii="Calibri" w:hAnsi="Calibri" w:cs="Times New Roman"/>
    </w:rPr>
  </w:style>
  <w:style w:type="paragraph" w:styleId="Voettekst">
    <w:name w:val="footer"/>
    <w:basedOn w:val="Standaard"/>
    <w:link w:val="VoettekstChar"/>
    <w:uiPriority w:val="99"/>
    <w:unhideWhenUsed/>
    <w:rsid w:val="00DA43A0"/>
    <w:pPr>
      <w:tabs>
        <w:tab w:val="center" w:pos="4536"/>
        <w:tab w:val="right" w:pos="9072"/>
      </w:tabs>
    </w:pPr>
  </w:style>
  <w:style w:type="character" w:customStyle="1" w:styleId="VoettekstChar">
    <w:name w:val="Voettekst Char"/>
    <w:basedOn w:val="Standaardalinea-lettertype"/>
    <w:link w:val="Voettekst"/>
    <w:uiPriority w:val="99"/>
    <w:rsid w:val="00DA43A0"/>
    <w:rPr>
      <w:rFonts w:ascii="Calibri" w:hAnsi="Calibri" w:cs="Times New Roman"/>
    </w:rPr>
  </w:style>
  <w:style w:type="paragraph" w:customStyle="1" w:styleId="Default">
    <w:name w:val="Default"/>
    <w:rsid w:val="000245C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5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EE328FBD0F246BB57CEEFA09FE7EA" ma:contentTypeVersion="0" ma:contentTypeDescription="Een nieuw document maken." ma:contentTypeScope="" ma:versionID="4964745d9152659c23dfa74b15b71722">
  <xsd:schema xmlns:xsd="http://www.w3.org/2001/XMLSchema" xmlns:xs="http://www.w3.org/2001/XMLSchema" xmlns:p="http://schemas.microsoft.com/office/2006/metadata/properties" xmlns:ns2="46d358f2-c5f2-40d7-92bc-edfcbe5f7e6d" targetNamespace="http://schemas.microsoft.com/office/2006/metadata/properties" ma:root="true" ma:fieldsID="737e0130c8a4331095370c0c3bec8ccf" ns2:_="">
    <xsd:import namespace="46d358f2-c5f2-40d7-92bc-edfcbe5f7e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358f2-c5f2-40d7-92bc-edfcbe5f7e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6d358f2-c5f2-40d7-92bc-edfcbe5f7e6d">4YX33TQDVSF5-849680039-71926</_dlc_DocId>
    <_dlc_DocIdUrl xmlns="46d358f2-c5f2-40d7-92bc-edfcbe5f7e6d">
      <Url>http://site-so-kenv.domain.lan/_layouts/15/DocIdRedir.aspx?ID=4YX33TQDVSF5-849680039-71926</Url>
      <Description>4YX33TQDVSF5-849680039-71926</Description>
    </_dlc_DocIdUrl>
  </documentManagement>
</p:properties>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01352A3-FD03-44F0-B180-5833C29BD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358f2-c5f2-40d7-92bc-edfcbe5f7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7313A-1A3F-4C40-A843-34D3C87887C4}">
  <ds:schemaRefs>
    <ds:schemaRef ds:uri="http://schemas.microsoft.com/sharepoint/events"/>
  </ds:schemaRefs>
</ds:datastoreItem>
</file>

<file path=customXml/itemProps3.xml><?xml version="1.0" encoding="utf-8"?>
<ds:datastoreItem xmlns:ds="http://schemas.openxmlformats.org/officeDocument/2006/customXml" ds:itemID="{32D88BBE-8D3E-45B2-8030-B199BAAB3C78}">
  <ds:schemaRefs>
    <ds:schemaRef ds:uri="http://schemas.microsoft.com/sharepoint/v3/contenttype/forms"/>
  </ds:schemaRefs>
</ds:datastoreItem>
</file>

<file path=customXml/itemProps4.xml><?xml version="1.0" encoding="utf-8"?>
<ds:datastoreItem xmlns:ds="http://schemas.openxmlformats.org/officeDocument/2006/customXml" ds:itemID="{C4994097-775A-4EFB-9D77-F6908B91CCB0}">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46d358f2-c5f2-40d7-92bc-edfcbe5f7e6d"/>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D2F48FD-B1AA-405B-8D2A-0B9C51A0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Admiraal De Ruiter Ziekenhuis</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Dijke, Karin</dc:creator>
  <cp:keywords/>
  <dc:description/>
  <cp:lastModifiedBy>Dijke, Karin</cp:lastModifiedBy>
  <cp:revision>4</cp:revision>
  <cp:lastPrinted>2019-05-20T08:24:00Z</cp:lastPrinted>
  <dcterms:created xsi:type="dcterms:W3CDTF">2024-05-13T07:55:00Z</dcterms:created>
  <dcterms:modified xsi:type="dcterms:W3CDTF">2024-05-13T12:52:00Z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0x010100E6EEE328FBD0F246BB57CEEFA09FE7EA</vt:lpwstr>
  </property>
  <property fmtid="{D5CDD505-2E9C-101B-9397-08002B2CF9AE}" pid="3" name="_dlc_DocIdItemGuid">
    <vt:lpwstr>8b08122e-d4f2-463d-a2f6-df882996d417</vt:lpwstr>
  </property>
</Properties>
</file>